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F3DA4" w14:textId="77777777" w:rsidR="00DA3B8A" w:rsidRDefault="00DA3B8A" w:rsidP="00095D8E">
      <w:pPr>
        <w:rPr>
          <w:b/>
          <w:color w:val="ED7D31" w:themeColor="accent2"/>
          <w:sz w:val="20"/>
          <w:szCs w:val="20"/>
        </w:rPr>
      </w:pPr>
      <w:r w:rsidRPr="009840F3">
        <w:rPr>
          <w:noProof/>
          <w:lang w:eastAsia="fr-FR"/>
        </w:rPr>
        <w:drawing>
          <wp:anchor distT="0" distB="0" distL="114300" distR="114300" simplePos="0" relativeHeight="251658240" behindDoc="1" locked="0" layoutInCell="1" allowOverlap="1" wp14:anchorId="02391C24" wp14:editId="63F943E1">
            <wp:simplePos x="0" y="0"/>
            <wp:positionH relativeFrom="margin">
              <wp:align>left</wp:align>
            </wp:positionH>
            <wp:positionV relativeFrom="paragraph">
              <wp:posOffset>-812165</wp:posOffset>
            </wp:positionV>
            <wp:extent cx="5448300" cy="1047720"/>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1047720"/>
                    </a:xfrm>
                    <a:prstGeom prst="rect">
                      <a:avLst/>
                    </a:prstGeom>
                    <a:noFill/>
                    <a:ln>
                      <a:noFill/>
                    </a:ln>
                  </pic:spPr>
                </pic:pic>
              </a:graphicData>
            </a:graphic>
          </wp:anchor>
        </w:drawing>
      </w:r>
    </w:p>
    <w:p w14:paraId="560CA95F" w14:textId="589B1ECD" w:rsidR="00095D8E" w:rsidRPr="00C247A5" w:rsidRDefault="00742695" w:rsidP="00F501B3">
      <w:pPr>
        <w:jc w:val="center"/>
        <w:rPr>
          <w:b/>
          <w:bCs/>
          <w:color w:val="ED7D31" w:themeColor="accent2"/>
        </w:rPr>
      </w:pPr>
      <w:r>
        <w:rPr>
          <w:b/>
          <w:color w:val="ED7D31" w:themeColor="accent2"/>
        </w:rPr>
        <w:t>P</w:t>
      </w:r>
      <w:r w:rsidR="007D79E3" w:rsidRPr="00C247A5">
        <w:rPr>
          <w:b/>
          <w:bCs/>
          <w:color w:val="ED7D31" w:themeColor="accent2"/>
        </w:rPr>
        <w:t xml:space="preserve">rocès-verbal du conseil de l’UFR SVTE du </w:t>
      </w:r>
      <w:r w:rsidR="00D83E09" w:rsidRPr="00C247A5">
        <w:rPr>
          <w:b/>
          <w:bCs/>
          <w:color w:val="ED7D31" w:themeColor="accent2"/>
        </w:rPr>
        <w:t>1</w:t>
      </w:r>
      <w:r w:rsidR="006C3B30">
        <w:rPr>
          <w:b/>
          <w:bCs/>
          <w:color w:val="ED7D31" w:themeColor="accent2"/>
        </w:rPr>
        <w:t>7</w:t>
      </w:r>
      <w:r w:rsidR="00D83E09" w:rsidRPr="00C247A5">
        <w:rPr>
          <w:b/>
          <w:bCs/>
          <w:color w:val="ED7D31" w:themeColor="accent2"/>
        </w:rPr>
        <w:t xml:space="preserve"> </w:t>
      </w:r>
      <w:r w:rsidR="00B54E22">
        <w:rPr>
          <w:b/>
          <w:bCs/>
          <w:color w:val="ED7D31" w:themeColor="accent2"/>
        </w:rPr>
        <w:t>févri</w:t>
      </w:r>
      <w:r w:rsidR="006C3B30">
        <w:rPr>
          <w:b/>
          <w:bCs/>
          <w:color w:val="ED7D31" w:themeColor="accent2"/>
        </w:rPr>
        <w:t>er 2020</w:t>
      </w:r>
      <w:r w:rsidR="007D79E3" w:rsidRPr="00C247A5">
        <w:rPr>
          <w:b/>
          <w:bCs/>
          <w:color w:val="ED7D31" w:themeColor="accent2"/>
        </w:rPr>
        <w:t xml:space="preserve"> à </w:t>
      </w:r>
      <w:r w:rsidR="006C3B30">
        <w:rPr>
          <w:b/>
          <w:bCs/>
          <w:color w:val="ED7D31" w:themeColor="accent2"/>
        </w:rPr>
        <w:t>9</w:t>
      </w:r>
      <w:r w:rsidR="00D83E09" w:rsidRPr="00C247A5">
        <w:rPr>
          <w:b/>
          <w:bCs/>
          <w:color w:val="ED7D31" w:themeColor="accent2"/>
        </w:rPr>
        <w:t>h</w:t>
      </w:r>
      <w:r w:rsidR="006C3B30">
        <w:rPr>
          <w:b/>
          <w:bCs/>
          <w:color w:val="ED7D31" w:themeColor="accent2"/>
        </w:rPr>
        <w:t>30</w:t>
      </w:r>
      <w:r w:rsidR="00D83E09" w:rsidRPr="00C247A5">
        <w:rPr>
          <w:b/>
          <w:bCs/>
          <w:color w:val="ED7D31" w:themeColor="accent2"/>
        </w:rPr>
        <w:t xml:space="preserve"> </w:t>
      </w:r>
      <w:r w:rsidR="007D79E3" w:rsidRPr="00C247A5">
        <w:rPr>
          <w:b/>
          <w:bCs/>
          <w:color w:val="ED7D31" w:themeColor="accent2"/>
        </w:rPr>
        <w:t xml:space="preserve">- </w:t>
      </w:r>
      <w:r w:rsidR="00BC5BB7" w:rsidRPr="00C247A5">
        <w:rPr>
          <w:b/>
          <w:bCs/>
          <w:color w:val="ED7D31" w:themeColor="accent2"/>
        </w:rPr>
        <w:t>Salle W</w:t>
      </w:r>
      <w:r w:rsidR="00C247A5">
        <w:rPr>
          <w:b/>
          <w:bCs/>
          <w:color w:val="ED7D31" w:themeColor="accent2"/>
        </w:rPr>
        <w:t>.</w:t>
      </w:r>
      <w:r w:rsidR="00F7648F">
        <w:rPr>
          <w:b/>
          <w:bCs/>
          <w:color w:val="ED7D31" w:themeColor="accent2"/>
        </w:rPr>
        <w:t xml:space="preserve"> </w:t>
      </w:r>
      <w:proofErr w:type="spellStart"/>
      <w:r w:rsidR="00BC5BB7" w:rsidRPr="00C247A5">
        <w:rPr>
          <w:b/>
          <w:bCs/>
          <w:color w:val="ED7D31" w:themeColor="accent2"/>
        </w:rPr>
        <w:t>Maathaï</w:t>
      </w:r>
      <w:proofErr w:type="spellEnd"/>
    </w:p>
    <w:p w14:paraId="3ECA97D3" w14:textId="77777777" w:rsidR="007D79E3" w:rsidRPr="0046767A" w:rsidRDefault="007D79E3" w:rsidP="00095D8E">
      <w:pPr>
        <w:rPr>
          <w:sz w:val="18"/>
          <w:szCs w:val="18"/>
        </w:rPr>
      </w:pPr>
      <w:r w:rsidRPr="0046767A">
        <w:rPr>
          <w:b/>
          <w:sz w:val="18"/>
          <w:szCs w:val="18"/>
        </w:rPr>
        <w:t>Etaient présents</w:t>
      </w:r>
      <w:r w:rsidRPr="0046767A">
        <w:rPr>
          <w:sz w:val="18"/>
          <w:szCs w:val="18"/>
        </w:rPr>
        <w:t> :</w:t>
      </w:r>
    </w:p>
    <w:p w14:paraId="7D2F4C38" w14:textId="77777777" w:rsidR="007D79E3" w:rsidRPr="0046767A" w:rsidRDefault="007D79E3" w:rsidP="007D79E3">
      <w:pPr>
        <w:jc w:val="both"/>
        <w:rPr>
          <w:b/>
          <w:sz w:val="18"/>
          <w:szCs w:val="18"/>
          <w:u w:val="single"/>
        </w:rPr>
      </w:pPr>
      <w:r w:rsidRPr="0046767A">
        <w:rPr>
          <w:b/>
          <w:sz w:val="18"/>
          <w:szCs w:val="18"/>
          <w:u w:val="single"/>
        </w:rPr>
        <w:t>Collège A</w:t>
      </w:r>
    </w:p>
    <w:p w14:paraId="1A8C06FE" w14:textId="77777777" w:rsidR="007D79E3" w:rsidRPr="0046767A" w:rsidRDefault="007D79E3" w:rsidP="007D79E3">
      <w:pPr>
        <w:numPr>
          <w:ilvl w:val="0"/>
          <w:numId w:val="1"/>
        </w:numPr>
        <w:tabs>
          <w:tab w:val="num" w:pos="284"/>
        </w:tabs>
        <w:spacing w:line="240" w:lineRule="auto"/>
        <w:jc w:val="both"/>
        <w:rPr>
          <w:i/>
          <w:sz w:val="18"/>
          <w:szCs w:val="18"/>
        </w:rPr>
      </w:pPr>
      <w:r w:rsidRPr="0046767A">
        <w:rPr>
          <w:i/>
          <w:sz w:val="18"/>
          <w:szCs w:val="18"/>
        </w:rPr>
        <w:t>Présents ou représentés :</w:t>
      </w:r>
    </w:p>
    <w:p w14:paraId="08F5017D" w14:textId="77777777" w:rsidR="00FD10B0" w:rsidRPr="0046767A" w:rsidRDefault="003246B2" w:rsidP="00FD10B0">
      <w:pPr>
        <w:spacing w:line="240" w:lineRule="auto"/>
        <w:ind w:left="360"/>
        <w:jc w:val="both"/>
        <w:rPr>
          <w:sz w:val="18"/>
          <w:szCs w:val="18"/>
        </w:rPr>
      </w:pPr>
      <w:r w:rsidRPr="0046767A">
        <w:rPr>
          <w:sz w:val="18"/>
          <w:szCs w:val="18"/>
        </w:rPr>
        <w:t xml:space="preserve">M. FAIVRE, </w:t>
      </w:r>
      <w:r w:rsidR="007D79E3" w:rsidRPr="0046767A">
        <w:rPr>
          <w:sz w:val="18"/>
          <w:szCs w:val="18"/>
        </w:rPr>
        <w:t>M. CHERKAOUI-</w:t>
      </w:r>
      <w:r w:rsidR="00BA5BE8" w:rsidRPr="0046767A">
        <w:rPr>
          <w:sz w:val="18"/>
          <w:szCs w:val="18"/>
        </w:rPr>
        <w:t>MALKI,</w:t>
      </w:r>
      <w:r w:rsidR="007D79E3" w:rsidRPr="0046767A">
        <w:rPr>
          <w:sz w:val="18"/>
          <w:szCs w:val="18"/>
        </w:rPr>
        <w:t xml:space="preserve"> M. FARA (</w:t>
      </w:r>
      <w:r w:rsidR="00FD10B0">
        <w:rPr>
          <w:sz w:val="18"/>
          <w:szCs w:val="18"/>
        </w:rPr>
        <w:t>à partir de</w:t>
      </w:r>
      <w:r w:rsidR="006C3B30">
        <w:rPr>
          <w:sz w:val="18"/>
          <w:szCs w:val="18"/>
        </w:rPr>
        <w:t xml:space="preserve"> 10h05</w:t>
      </w:r>
      <w:r w:rsidRPr="0046767A">
        <w:rPr>
          <w:sz w:val="18"/>
          <w:szCs w:val="18"/>
        </w:rPr>
        <w:t xml:space="preserve">), </w:t>
      </w:r>
      <w:r w:rsidR="00FD10B0">
        <w:rPr>
          <w:sz w:val="18"/>
          <w:szCs w:val="18"/>
        </w:rPr>
        <w:t>Mme LEBORGNE-CASTEL</w:t>
      </w:r>
      <w:r w:rsidR="00FD10B0" w:rsidRPr="0046767A">
        <w:rPr>
          <w:sz w:val="18"/>
          <w:szCs w:val="18"/>
        </w:rPr>
        <w:t>, M. NARCE, Mme VENNIN, M. WENDEHENNE</w:t>
      </w:r>
      <w:r w:rsidR="00FD10B0">
        <w:rPr>
          <w:sz w:val="18"/>
          <w:szCs w:val="18"/>
        </w:rPr>
        <w:t xml:space="preserve"> (à partir de 10h10)</w:t>
      </w:r>
    </w:p>
    <w:p w14:paraId="3A46C944" w14:textId="77777777" w:rsidR="00FD10B0" w:rsidRDefault="00FD10B0" w:rsidP="00FD10B0">
      <w:pPr>
        <w:spacing w:line="240" w:lineRule="auto"/>
        <w:ind w:left="360"/>
        <w:jc w:val="both"/>
        <w:rPr>
          <w:sz w:val="18"/>
          <w:szCs w:val="18"/>
        </w:rPr>
      </w:pPr>
      <w:r>
        <w:rPr>
          <w:sz w:val="18"/>
          <w:szCs w:val="18"/>
        </w:rPr>
        <w:t>Excusée :</w:t>
      </w:r>
      <w:r w:rsidRPr="0046767A">
        <w:rPr>
          <w:sz w:val="18"/>
          <w:szCs w:val="18"/>
        </w:rPr>
        <w:t xml:space="preserve"> Mme</w:t>
      </w:r>
      <w:r w:rsidR="003246B2" w:rsidRPr="0046767A">
        <w:rPr>
          <w:sz w:val="18"/>
          <w:szCs w:val="18"/>
        </w:rPr>
        <w:t xml:space="preserve"> LE BON</w:t>
      </w:r>
    </w:p>
    <w:p w14:paraId="48A3F9AA" w14:textId="77777777" w:rsidR="003246B2" w:rsidRPr="0046767A" w:rsidRDefault="007D79E3" w:rsidP="00FD10B0">
      <w:pPr>
        <w:spacing w:line="240" w:lineRule="auto"/>
        <w:ind w:left="360"/>
        <w:jc w:val="both"/>
        <w:rPr>
          <w:b/>
          <w:sz w:val="18"/>
          <w:szCs w:val="18"/>
          <w:u w:val="single"/>
        </w:rPr>
      </w:pPr>
      <w:r w:rsidRPr="0046767A">
        <w:rPr>
          <w:i/>
          <w:sz w:val="18"/>
          <w:szCs w:val="18"/>
        </w:rPr>
        <w:t>Absent</w:t>
      </w:r>
      <w:r w:rsidR="00FD10B0">
        <w:rPr>
          <w:i/>
          <w:sz w:val="18"/>
          <w:szCs w:val="18"/>
        </w:rPr>
        <w:t>s</w:t>
      </w:r>
      <w:r w:rsidRPr="0046767A">
        <w:rPr>
          <w:i/>
          <w:sz w:val="18"/>
          <w:szCs w:val="18"/>
        </w:rPr>
        <w:t xml:space="preserve"> : </w:t>
      </w:r>
      <w:r w:rsidRPr="0046767A">
        <w:rPr>
          <w:sz w:val="18"/>
          <w:szCs w:val="18"/>
        </w:rPr>
        <w:t>M. DEMARQUOY</w:t>
      </w:r>
      <w:r w:rsidR="006C3B30">
        <w:rPr>
          <w:sz w:val="18"/>
          <w:szCs w:val="18"/>
        </w:rPr>
        <w:t>,</w:t>
      </w:r>
      <w:r w:rsidR="006C3B30" w:rsidRPr="006C3B30">
        <w:rPr>
          <w:sz w:val="18"/>
          <w:szCs w:val="18"/>
        </w:rPr>
        <w:t xml:space="preserve"> </w:t>
      </w:r>
      <w:r w:rsidR="006C3B30" w:rsidRPr="0046767A">
        <w:rPr>
          <w:sz w:val="18"/>
          <w:szCs w:val="18"/>
        </w:rPr>
        <w:t>Mme LELOUP</w:t>
      </w:r>
    </w:p>
    <w:p w14:paraId="55ADBEEE" w14:textId="77777777" w:rsidR="007D79E3" w:rsidRPr="0046767A" w:rsidRDefault="007D79E3" w:rsidP="003246B2">
      <w:pPr>
        <w:spacing w:line="240" w:lineRule="auto"/>
        <w:jc w:val="both"/>
        <w:rPr>
          <w:b/>
          <w:sz w:val="18"/>
          <w:szCs w:val="18"/>
          <w:u w:val="single"/>
        </w:rPr>
      </w:pPr>
      <w:r w:rsidRPr="0046767A">
        <w:rPr>
          <w:b/>
          <w:sz w:val="18"/>
          <w:szCs w:val="18"/>
          <w:u w:val="single"/>
        </w:rPr>
        <w:t>Collège B</w:t>
      </w:r>
    </w:p>
    <w:p w14:paraId="058297F1" w14:textId="77777777" w:rsidR="007D79E3" w:rsidRPr="0046767A" w:rsidRDefault="007D79E3" w:rsidP="007D79E3">
      <w:pPr>
        <w:numPr>
          <w:ilvl w:val="0"/>
          <w:numId w:val="1"/>
        </w:numPr>
        <w:tabs>
          <w:tab w:val="num" w:pos="284"/>
        </w:tabs>
        <w:spacing w:line="240" w:lineRule="auto"/>
        <w:jc w:val="both"/>
        <w:rPr>
          <w:i/>
          <w:sz w:val="18"/>
          <w:szCs w:val="18"/>
        </w:rPr>
      </w:pPr>
      <w:r w:rsidRPr="0046767A">
        <w:rPr>
          <w:i/>
          <w:sz w:val="18"/>
          <w:szCs w:val="18"/>
        </w:rPr>
        <w:t>Présents ou représentés :</w:t>
      </w:r>
    </w:p>
    <w:p w14:paraId="7E0BA61B" w14:textId="77777777" w:rsidR="00A867E9" w:rsidRDefault="003246B2" w:rsidP="00D43471">
      <w:pPr>
        <w:spacing w:after="0" w:line="240" w:lineRule="auto"/>
        <w:ind w:left="360"/>
        <w:jc w:val="both"/>
        <w:rPr>
          <w:sz w:val="18"/>
          <w:szCs w:val="18"/>
        </w:rPr>
      </w:pPr>
      <w:r w:rsidRPr="0046767A">
        <w:rPr>
          <w:sz w:val="18"/>
          <w:szCs w:val="18"/>
        </w:rPr>
        <w:t>Mme ABED-VIEILLARD</w:t>
      </w:r>
      <w:r w:rsidR="006C3B30">
        <w:rPr>
          <w:sz w:val="18"/>
          <w:szCs w:val="18"/>
        </w:rPr>
        <w:t xml:space="preserve"> (</w:t>
      </w:r>
      <w:r w:rsidR="00FD10B0">
        <w:rPr>
          <w:sz w:val="18"/>
          <w:szCs w:val="18"/>
        </w:rPr>
        <w:t>à partir de</w:t>
      </w:r>
      <w:r w:rsidR="006C3B30">
        <w:rPr>
          <w:sz w:val="18"/>
          <w:szCs w:val="18"/>
        </w:rPr>
        <w:t xml:space="preserve"> 10h05)</w:t>
      </w:r>
      <w:r w:rsidRPr="0046767A">
        <w:rPr>
          <w:sz w:val="18"/>
          <w:szCs w:val="18"/>
        </w:rPr>
        <w:t xml:space="preserve">, </w:t>
      </w:r>
      <w:r w:rsidR="00D43471">
        <w:rPr>
          <w:sz w:val="18"/>
          <w:szCs w:val="18"/>
        </w:rPr>
        <w:t xml:space="preserve">Mme GERBEAU-PISSOT, </w:t>
      </w:r>
      <w:r w:rsidR="007D79E3" w:rsidRPr="0046767A">
        <w:rPr>
          <w:sz w:val="18"/>
          <w:szCs w:val="18"/>
        </w:rPr>
        <w:t xml:space="preserve">M. </w:t>
      </w:r>
      <w:r w:rsidRPr="0046767A">
        <w:rPr>
          <w:sz w:val="18"/>
          <w:szCs w:val="18"/>
        </w:rPr>
        <w:t>MANIERE (procuration à Mme ABED-VIEILLARD)</w:t>
      </w:r>
      <w:r w:rsidR="0094401F" w:rsidRPr="0046767A">
        <w:rPr>
          <w:sz w:val="18"/>
          <w:szCs w:val="18"/>
        </w:rPr>
        <w:t>,</w:t>
      </w:r>
      <w:r w:rsidR="007D79E3" w:rsidRPr="0046767A">
        <w:rPr>
          <w:sz w:val="18"/>
          <w:szCs w:val="18"/>
        </w:rPr>
        <w:t xml:space="preserve"> M. MOREAU (</w:t>
      </w:r>
      <w:r w:rsidRPr="0046767A">
        <w:rPr>
          <w:sz w:val="18"/>
          <w:szCs w:val="18"/>
        </w:rPr>
        <w:t>procuration à M</w:t>
      </w:r>
      <w:r w:rsidR="00D43471">
        <w:rPr>
          <w:sz w:val="18"/>
          <w:szCs w:val="18"/>
        </w:rPr>
        <w:t>me VERNOUD</w:t>
      </w:r>
      <w:r w:rsidRPr="0046767A">
        <w:rPr>
          <w:sz w:val="18"/>
          <w:szCs w:val="18"/>
        </w:rPr>
        <w:t>), Mme OLIVE</w:t>
      </w:r>
      <w:r w:rsidR="00D43471">
        <w:rPr>
          <w:sz w:val="18"/>
          <w:szCs w:val="18"/>
        </w:rPr>
        <w:t xml:space="preserve"> (procuration à M. PELLENARD)</w:t>
      </w:r>
      <w:r w:rsidRPr="0046767A">
        <w:rPr>
          <w:sz w:val="18"/>
          <w:szCs w:val="18"/>
        </w:rPr>
        <w:t xml:space="preserve">, M. PELLENARD, </w:t>
      </w:r>
      <w:r w:rsidR="007D79E3" w:rsidRPr="0046767A">
        <w:rPr>
          <w:sz w:val="18"/>
          <w:szCs w:val="18"/>
        </w:rPr>
        <w:t>M. RIALLAND, Mme ROSNOBLET, Mme TROMPIER</w:t>
      </w:r>
      <w:r w:rsidR="00D43471">
        <w:rPr>
          <w:sz w:val="18"/>
          <w:szCs w:val="18"/>
        </w:rPr>
        <w:t xml:space="preserve"> (départ à 10h20, retour à 12h05)</w:t>
      </w:r>
      <w:r w:rsidR="006F257B" w:rsidRPr="0046767A">
        <w:rPr>
          <w:sz w:val="18"/>
          <w:szCs w:val="18"/>
        </w:rPr>
        <w:t xml:space="preserve">, Mme VERNOUD </w:t>
      </w:r>
    </w:p>
    <w:p w14:paraId="1FF0446F" w14:textId="77777777" w:rsidR="00F7648F" w:rsidRPr="00F7648F" w:rsidRDefault="00F7648F" w:rsidP="00F7648F">
      <w:pPr>
        <w:spacing w:after="0" w:line="240" w:lineRule="auto"/>
        <w:ind w:left="360"/>
        <w:jc w:val="both"/>
        <w:rPr>
          <w:sz w:val="14"/>
          <w:szCs w:val="14"/>
        </w:rPr>
      </w:pPr>
    </w:p>
    <w:p w14:paraId="5F7E1C15" w14:textId="77777777" w:rsidR="007D79E3" w:rsidRPr="0046767A" w:rsidRDefault="007D79E3" w:rsidP="007D79E3">
      <w:pPr>
        <w:spacing w:line="240" w:lineRule="auto"/>
        <w:jc w:val="both"/>
        <w:rPr>
          <w:b/>
          <w:sz w:val="18"/>
          <w:szCs w:val="18"/>
          <w:u w:val="single"/>
        </w:rPr>
      </w:pPr>
      <w:r w:rsidRPr="0046767A">
        <w:rPr>
          <w:b/>
          <w:sz w:val="18"/>
          <w:szCs w:val="18"/>
          <w:u w:val="single"/>
        </w:rPr>
        <w:t>Collège des personnels BIATSS</w:t>
      </w:r>
    </w:p>
    <w:p w14:paraId="04082F98" w14:textId="77777777" w:rsidR="007D79E3" w:rsidRPr="0046767A" w:rsidRDefault="007D79E3" w:rsidP="007D79E3">
      <w:pPr>
        <w:numPr>
          <w:ilvl w:val="0"/>
          <w:numId w:val="1"/>
        </w:numPr>
        <w:tabs>
          <w:tab w:val="num" w:pos="284"/>
        </w:tabs>
        <w:spacing w:line="240" w:lineRule="auto"/>
        <w:jc w:val="both"/>
        <w:rPr>
          <w:sz w:val="18"/>
          <w:szCs w:val="18"/>
        </w:rPr>
      </w:pPr>
      <w:r w:rsidRPr="0046767A">
        <w:rPr>
          <w:i/>
          <w:sz w:val="18"/>
          <w:szCs w:val="18"/>
        </w:rPr>
        <w:t>Présents ou représentés :</w:t>
      </w:r>
      <w:r w:rsidRPr="0046767A">
        <w:rPr>
          <w:sz w:val="18"/>
          <w:szCs w:val="18"/>
        </w:rPr>
        <w:t> </w:t>
      </w:r>
    </w:p>
    <w:p w14:paraId="49168527" w14:textId="77777777" w:rsidR="00D43471" w:rsidRDefault="00D43471" w:rsidP="00D43471">
      <w:pPr>
        <w:spacing w:line="240" w:lineRule="auto"/>
        <w:ind w:left="360"/>
        <w:jc w:val="both"/>
        <w:rPr>
          <w:sz w:val="18"/>
          <w:szCs w:val="18"/>
        </w:rPr>
      </w:pPr>
      <w:r w:rsidRPr="0046767A">
        <w:rPr>
          <w:sz w:val="18"/>
          <w:szCs w:val="18"/>
        </w:rPr>
        <w:t>Mme BELLENGER</w:t>
      </w:r>
      <w:r>
        <w:rPr>
          <w:sz w:val="18"/>
          <w:szCs w:val="18"/>
        </w:rPr>
        <w:t xml:space="preserve"> (procuration à M.DER),</w:t>
      </w:r>
      <w:r w:rsidRPr="0046767A">
        <w:rPr>
          <w:sz w:val="18"/>
          <w:szCs w:val="18"/>
        </w:rPr>
        <w:t xml:space="preserve"> </w:t>
      </w:r>
      <w:r w:rsidR="007D79E3" w:rsidRPr="0046767A">
        <w:rPr>
          <w:sz w:val="18"/>
          <w:szCs w:val="18"/>
        </w:rPr>
        <w:t>M. DER, Mme EVROT-CARRICAN, Mme GAETAN</w:t>
      </w:r>
      <w:r w:rsidR="00CC7961" w:rsidRPr="0046767A">
        <w:rPr>
          <w:sz w:val="18"/>
          <w:szCs w:val="18"/>
        </w:rPr>
        <w:t xml:space="preserve"> </w:t>
      </w:r>
    </w:p>
    <w:p w14:paraId="7FFF0613" w14:textId="77777777" w:rsidR="00E2441B" w:rsidRPr="0046767A" w:rsidRDefault="00E2441B" w:rsidP="00E2441B">
      <w:pPr>
        <w:numPr>
          <w:ilvl w:val="0"/>
          <w:numId w:val="1"/>
        </w:numPr>
        <w:tabs>
          <w:tab w:val="num" w:pos="284"/>
        </w:tabs>
        <w:spacing w:line="240" w:lineRule="auto"/>
        <w:jc w:val="both"/>
        <w:rPr>
          <w:b/>
          <w:sz w:val="18"/>
          <w:szCs w:val="18"/>
          <w:u w:val="single"/>
        </w:rPr>
      </w:pPr>
      <w:r w:rsidRPr="0046767A">
        <w:rPr>
          <w:i/>
          <w:sz w:val="18"/>
          <w:szCs w:val="18"/>
        </w:rPr>
        <w:t xml:space="preserve">Absent : </w:t>
      </w:r>
      <w:r w:rsidRPr="0046767A">
        <w:rPr>
          <w:sz w:val="18"/>
          <w:szCs w:val="18"/>
        </w:rPr>
        <w:t>M. ROLLIN</w:t>
      </w:r>
    </w:p>
    <w:p w14:paraId="75991018" w14:textId="77777777" w:rsidR="007D79E3" w:rsidRPr="0046767A" w:rsidRDefault="007D79E3" w:rsidP="007D79E3">
      <w:pPr>
        <w:spacing w:line="240" w:lineRule="auto"/>
        <w:jc w:val="both"/>
        <w:rPr>
          <w:b/>
          <w:sz w:val="18"/>
          <w:szCs w:val="18"/>
          <w:u w:val="single"/>
        </w:rPr>
      </w:pPr>
      <w:r w:rsidRPr="0046767A">
        <w:rPr>
          <w:b/>
          <w:sz w:val="18"/>
          <w:szCs w:val="18"/>
          <w:u w:val="single"/>
        </w:rPr>
        <w:t xml:space="preserve">Collège des usagers </w:t>
      </w:r>
    </w:p>
    <w:p w14:paraId="0C0B590A" w14:textId="77777777" w:rsidR="007D79E3" w:rsidRPr="0046767A" w:rsidRDefault="007D79E3" w:rsidP="007D79E3">
      <w:pPr>
        <w:numPr>
          <w:ilvl w:val="0"/>
          <w:numId w:val="1"/>
        </w:numPr>
        <w:spacing w:line="240" w:lineRule="auto"/>
        <w:jc w:val="both"/>
        <w:rPr>
          <w:i/>
          <w:sz w:val="18"/>
          <w:szCs w:val="18"/>
        </w:rPr>
      </w:pPr>
      <w:r w:rsidRPr="0046767A">
        <w:rPr>
          <w:i/>
          <w:sz w:val="18"/>
          <w:szCs w:val="18"/>
        </w:rPr>
        <w:t>Présents ou représentés :</w:t>
      </w:r>
    </w:p>
    <w:p w14:paraId="2A6392E6" w14:textId="77777777" w:rsidR="00D43471" w:rsidRPr="00D43471" w:rsidRDefault="009252D1" w:rsidP="00070D7D">
      <w:pPr>
        <w:pStyle w:val="Paragraphedeliste"/>
        <w:spacing w:line="240" w:lineRule="auto"/>
        <w:ind w:left="360"/>
        <w:jc w:val="both"/>
        <w:rPr>
          <w:b/>
          <w:sz w:val="18"/>
          <w:szCs w:val="18"/>
          <w:u w:val="single"/>
        </w:rPr>
      </w:pPr>
      <w:r>
        <w:rPr>
          <w:sz w:val="18"/>
          <w:szCs w:val="18"/>
        </w:rPr>
        <w:t xml:space="preserve"> </w:t>
      </w:r>
      <w:r w:rsidR="00E2441B" w:rsidRPr="0046767A">
        <w:rPr>
          <w:sz w:val="18"/>
          <w:szCs w:val="18"/>
        </w:rPr>
        <w:t xml:space="preserve">M. </w:t>
      </w:r>
      <w:r w:rsidR="00F7648F">
        <w:rPr>
          <w:sz w:val="18"/>
          <w:szCs w:val="18"/>
        </w:rPr>
        <w:t>SURGOT</w:t>
      </w:r>
      <w:r w:rsidR="00FC5223">
        <w:rPr>
          <w:sz w:val="18"/>
          <w:szCs w:val="18"/>
        </w:rPr>
        <w:t xml:space="preserve"> (départ à 12h10)</w:t>
      </w:r>
      <w:r w:rsidR="00F7648F">
        <w:rPr>
          <w:sz w:val="18"/>
          <w:szCs w:val="18"/>
        </w:rPr>
        <w:t xml:space="preserve">, </w:t>
      </w:r>
      <w:r w:rsidR="00FD10B0" w:rsidRPr="0046767A">
        <w:rPr>
          <w:sz w:val="18"/>
          <w:szCs w:val="18"/>
        </w:rPr>
        <w:t>M. RIOLET</w:t>
      </w:r>
      <w:r w:rsidR="00FD10B0">
        <w:rPr>
          <w:sz w:val="18"/>
          <w:szCs w:val="18"/>
        </w:rPr>
        <w:t xml:space="preserve"> (départ à 12h10)</w:t>
      </w:r>
      <w:r w:rsidR="00FD10B0" w:rsidRPr="0046767A">
        <w:rPr>
          <w:sz w:val="18"/>
          <w:szCs w:val="18"/>
        </w:rPr>
        <w:t>, Mme KAISER</w:t>
      </w:r>
      <w:r w:rsidR="00FD10B0">
        <w:rPr>
          <w:sz w:val="18"/>
          <w:szCs w:val="18"/>
        </w:rPr>
        <w:t>,</w:t>
      </w:r>
      <w:r w:rsidR="00FD10B0" w:rsidRPr="00FD10B0">
        <w:rPr>
          <w:sz w:val="18"/>
          <w:szCs w:val="18"/>
        </w:rPr>
        <w:t xml:space="preserve"> </w:t>
      </w:r>
      <w:r w:rsidR="00FD10B0" w:rsidRPr="0046767A">
        <w:rPr>
          <w:sz w:val="18"/>
          <w:szCs w:val="18"/>
        </w:rPr>
        <w:t>M. MICONNET</w:t>
      </w:r>
      <w:r w:rsidR="000B096B">
        <w:rPr>
          <w:sz w:val="18"/>
          <w:szCs w:val="18"/>
        </w:rPr>
        <w:t xml:space="preserve">, </w:t>
      </w:r>
      <w:r w:rsidR="000B096B" w:rsidRPr="00D43471">
        <w:rPr>
          <w:sz w:val="18"/>
          <w:szCs w:val="18"/>
        </w:rPr>
        <w:t>M. ALOGUES</w:t>
      </w:r>
      <w:r w:rsidR="000B096B">
        <w:rPr>
          <w:sz w:val="18"/>
          <w:szCs w:val="18"/>
        </w:rPr>
        <w:t>,</w:t>
      </w:r>
      <w:r w:rsidR="00D43471" w:rsidRPr="0046767A">
        <w:rPr>
          <w:sz w:val="18"/>
          <w:szCs w:val="18"/>
        </w:rPr>
        <w:t xml:space="preserve"> M. MUSCAT</w:t>
      </w:r>
      <w:r w:rsidR="00D43471" w:rsidRPr="00D43471">
        <w:rPr>
          <w:sz w:val="18"/>
          <w:szCs w:val="18"/>
        </w:rPr>
        <w:t>,</w:t>
      </w:r>
      <w:r w:rsidR="00FD10B0">
        <w:rPr>
          <w:sz w:val="18"/>
          <w:szCs w:val="18"/>
        </w:rPr>
        <w:t xml:space="preserve"> </w:t>
      </w:r>
      <w:r w:rsidR="00FD10B0" w:rsidRPr="0046767A">
        <w:rPr>
          <w:sz w:val="18"/>
          <w:szCs w:val="18"/>
        </w:rPr>
        <w:t>Mme SAPALY</w:t>
      </w:r>
      <w:r w:rsidR="000B096B">
        <w:rPr>
          <w:sz w:val="18"/>
          <w:szCs w:val="18"/>
        </w:rPr>
        <w:t>, M.</w:t>
      </w:r>
      <w:r w:rsidR="000B096B" w:rsidRPr="0046767A">
        <w:rPr>
          <w:sz w:val="18"/>
          <w:szCs w:val="18"/>
        </w:rPr>
        <w:t xml:space="preserve"> DI FILIPPO</w:t>
      </w:r>
      <w:r w:rsidR="000B096B">
        <w:rPr>
          <w:sz w:val="18"/>
          <w:szCs w:val="18"/>
        </w:rPr>
        <w:t xml:space="preserve"> (suppléant)</w:t>
      </w:r>
    </w:p>
    <w:p w14:paraId="49075938" w14:textId="77777777" w:rsidR="00D43471" w:rsidRPr="00D43471" w:rsidRDefault="00D43471" w:rsidP="00D43471">
      <w:pPr>
        <w:pStyle w:val="Paragraphedeliste"/>
        <w:spacing w:line="240" w:lineRule="auto"/>
        <w:ind w:left="360"/>
        <w:jc w:val="both"/>
        <w:rPr>
          <w:b/>
          <w:sz w:val="18"/>
          <w:szCs w:val="18"/>
          <w:u w:val="single"/>
        </w:rPr>
      </w:pPr>
    </w:p>
    <w:p w14:paraId="39F6A71D" w14:textId="77777777" w:rsidR="00D43471" w:rsidRPr="00D43471" w:rsidRDefault="007D79E3" w:rsidP="00D43471">
      <w:pPr>
        <w:pStyle w:val="Paragraphedeliste"/>
        <w:numPr>
          <w:ilvl w:val="0"/>
          <w:numId w:val="1"/>
        </w:numPr>
        <w:spacing w:line="240" w:lineRule="auto"/>
        <w:jc w:val="both"/>
        <w:rPr>
          <w:b/>
          <w:sz w:val="18"/>
          <w:szCs w:val="18"/>
          <w:u w:val="single"/>
        </w:rPr>
      </w:pPr>
      <w:r w:rsidRPr="0046767A">
        <w:rPr>
          <w:i/>
          <w:sz w:val="18"/>
          <w:szCs w:val="18"/>
        </w:rPr>
        <w:t>Absents :</w:t>
      </w:r>
      <w:r w:rsidR="000D2AD4" w:rsidRPr="0046767A">
        <w:rPr>
          <w:sz w:val="18"/>
          <w:szCs w:val="18"/>
        </w:rPr>
        <w:t xml:space="preserve"> </w:t>
      </w:r>
      <w:r w:rsidR="00FC5223" w:rsidRPr="0046767A">
        <w:rPr>
          <w:sz w:val="18"/>
          <w:szCs w:val="18"/>
        </w:rPr>
        <w:t>Mme BOUSHIQ</w:t>
      </w:r>
      <w:r w:rsidR="00FC5223">
        <w:rPr>
          <w:sz w:val="18"/>
          <w:szCs w:val="18"/>
        </w:rPr>
        <w:t xml:space="preserve">, </w:t>
      </w:r>
      <w:r w:rsidR="000B096B" w:rsidRPr="0046767A">
        <w:rPr>
          <w:sz w:val="18"/>
          <w:szCs w:val="18"/>
        </w:rPr>
        <w:t>Mme LECOMTE</w:t>
      </w:r>
      <w:r w:rsidR="000B096B">
        <w:rPr>
          <w:sz w:val="18"/>
          <w:szCs w:val="18"/>
        </w:rPr>
        <w:t xml:space="preserve">, </w:t>
      </w:r>
      <w:r w:rsidR="000B096B" w:rsidRPr="00D43471">
        <w:rPr>
          <w:sz w:val="18"/>
          <w:szCs w:val="18"/>
        </w:rPr>
        <w:t>M. CHENET</w:t>
      </w:r>
      <w:r w:rsidR="000B096B">
        <w:rPr>
          <w:sz w:val="18"/>
          <w:szCs w:val="18"/>
        </w:rPr>
        <w:t xml:space="preserve">, </w:t>
      </w:r>
      <w:r w:rsidR="000B096B" w:rsidRPr="00D43471">
        <w:rPr>
          <w:sz w:val="18"/>
          <w:szCs w:val="18"/>
        </w:rPr>
        <w:t>Mme FLEURY</w:t>
      </w:r>
      <w:r w:rsidR="000B096B">
        <w:rPr>
          <w:sz w:val="18"/>
          <w:szCs w:val="18"/>
        </w:rPr>
        <w:t>, Mme</w:t>
      </w:r>
      <w:r w:rsidR="00FC5223">
        <w:rPr>
          <w:sz w:val="18"/>
          <w:szCs w:val="18"/>
        </w:rPr>
        <w:t xml:space="preserve"> FARGE</w:t>
      </w:r>
      <w:r w:rsidR="00FC5223" w:rsidRPr="0046767A">
        <w:rPr>
          <w:sz w:val="18"/>
          <w:szCs w:val="18"/>
        </w:rPr>
        <w:t xml:space="preserve"> </w:t>
      </w:r>
    </w:p>
    <w:p w14:paraId="4675E158" w14:textId="77777777" w:rsidR="00D43471" w:rsidRPr="00D43471" w:rsidRDefault="00D43471" w:rsidP="00D43471">
      <w:pPr>
        <w:pStyle w:val="Paragraphedeliste"/>
        <w:rPr>
          <w:b/>
          <w:sz w:val="18"/>
          <w:szCs w:val="18"/>
          <w:u w:val="single"/>
        </w:rPr>
      </w:pPr>
    </w:p>
    <w:p w14:paraId="3352D6B2" w14:textId="77777777" w:rsidR="007D79E3" w:rsidRPr="00D43471" w:rsidRDefault="007D79E3" w:rsidP="00D43471">
      <w:pPr>
        <w:spacing w:line="240" w:lineRule="auto"/>
        <w:jc w:val="both"/>
        <w:rPr>
          <w:b/>
          <w:sz w:val="18"/>
          <w:szCs w:val="18"/>
          <w:u w:val="single"/>
        </w:rPr>
      </w:pPr>
      <w:r w:rsidRPr="00D43471">
        <w:rPr>
          <w:b/>
          <w:sz w:val="18"/>
          <w:szCs w:val="18"/>
          <w:u w:val="single"/>
        </w:rPr>
        <w:t>Collège des personnalités extérieures</w:t>
      </w:r>
    </w:p>
    <w:p w14:paraId="0C032975" w14:textId="77777777" w:rsidR="007D79E3" w:rsidRPr="0046767A" w:rsidRDefault="007D79E3" w:rsidP="007D79E3">
      <w:pPr>
        <w:numPr>
          <w:ilvl w:val="0"/>
          <w:numId w:val="1"/>
        </w:numPr>
        <w:tabs>
          <w:tab w:val="num" w:pos="284"/>
        </w:tabs>
        <w:spacing w:line="240" w:lineRule="auto"/>
        <w:jc w:val="both"/>
        <w:rPr>
          <w:i/>
          <w:sz w:val="18"/>
          <w:szCs w:val="18"/>
        </w:rPr>
      </w:pPr>
      <w:r w:rsidRPr="0046767A">
        <w:rPr>
          <w:i/>
          <w:sz w:val="18"/>
          <w:szCs w:val="18"/>
        </w:rPr>
        <w:t>Présents ou représentés :</w:t>
      </w:r>
    </w:p>
    <w:p w14:paraId="705A2938" w14:textId="77777777" w:rsidR="007D79E3" w:rsidRPr="0046767A" w:rsidRDefault="00FC5223" w:rsidP="007D79E3">
      <w:pPr>
        <w:spacing w:line="240" w:lineRule="auto"/>
        <w:ind w:left="360"/>
        <w:jc w:val="both"/>
        <w:rPr>
          <w:sz w:val="18"/>
          <w:szCs w:val="18"/>
        </w:rPr>
      </w:pPr>
      <w:r>
        <w:rPr>
          <w:sz w:val="18"/>
          <w:szCs w:val="18"/>
        </w:rPr>
        <w:t>M. ROUZET,</w:t>
      </w:r>
      <w:r w:rsidR="008E14F6" w:rsidRPr="0046767A">
        <w:rPr>
          <w:sz w:val="18"/>
          <w:szCs w:val="18"/>
        </w:rPr>
        <w:t xml:space="preserve"> </w:t>
      </w:r>
      <w:r w:rsidR="00CA1CDF">
        <w:rPr>
          <w:sz w:val="18"/>
          <w:szCs w:val="18"/>
        </w:rPr>
        <w:t>Mme GEE,</w:t>
      </w:r>
      <w:r w:rsidR="00E2441B" w:rsidRPr="0046767A">
        <w:rPr>
          <w:sz w:val="18"/>
          <w:szCs w:val="18"/>
        </w:rPr>
        <w:t xml:space="preserve"> </w:t>
      </w:r>
      <w:r w:rsidR="00CA1CDF" w:rsidRPr="0046767A">
        <w:rPr>
          <w:sz w:val="18"/>
          <w:szCs w:val="18"/>
        </w:rPr>
        <w:t>M. GERVAIS</w:t>
      </w:r>
      <w:r w:rsidR="00CA1CDF">
        <w:rPr>
          <w:sz w:val="18"/>
          <w:szCs w:val="18"/>
        </w:rPr>
        <w:t xml:space="preserve"> (procuration à M. WENDEHENNE)</w:t>
      </w:r>
    </w:p>
    <w:p w14:paraId="4DEC40A1" w14:textId="77777777" w:rsidR="00E2441B" w:rsidRPr="0046767A" w:rsidRDefault="00E2441B" w:rsidP="00E2441B">
      <w:pPr>
        <w:pStyle w:val="Paragraphedeliste"/>
        <w:numPr>
          <w:ilvl w:val="0"/>
          <w:numId w:val="1"/>
        </w:numPr>
        <w:spacing w:line="240" w:lineRule="auto"/>
        <w:jc w:val="both"/>
        <w:rPr>
          <w:sz w:val="18"/>
          <w:szCs w:val="18"/>
        </w:rPr>
      </w:pPr>
      <w:r w:rsidRPr="0046767A">
        <w:rPr>
          <w:i/>
          <w:sz w:val="18"/>
          <w:szCs w:val="18"/>
        </w:rPr>
        <w:t>Absents :</w:t>
      </w:r>
      <w:r w:rsidR="00CA1CDF">
        <w:rPr>
          <w:sz w:val="18"/>
          <w:szCs w:val="18"/>
        </w:rPr>
        <w:t xml:space="preserve"> Mme LUSTRAT</w:t>
      </w:r>
      <w:r w:rsidRPr="0046767A">
        <w:rPr>
          <w:sz w:val="18"/>
          <w:szCs w:val="18"/>
        </w:rPr>
        <w:t>, M. MONNOT, Mme VAN WYMELBEKE</w:t>
      </w:r>
      <w:r w:rsidR="00CA1CDF">
        <w:rPr>
          <w:sz w:val="18"/>
          <w:szCs w:val="18"/>
        </w:rPr>
        <w:t>,</w:t>
      </w:r>
      <w:r w:rsidR="00CA1CDF" w:rsidRPr="00CA1CDF">
        <w:rPr>
          <w:sz w:val="18"/>
          <w:szCs w:val="18"/>
        </w:rPr>
        <w:t xml:space="preserve"> </w:t>
      </w:r>
      <w:r w:rsidR="00CA1CDF" w:rsidRPr="0046767A">
        <w:rPr>
          <w:sz w:val="18"/>
          <w:szCs w:val="18"/>
        </w:rPr>
        <w:t>M. ANSEL</w:t>
      </w:r>
      <w:r w:rsidR="00CA1CDF">
        <w:rPr>
          <w:sz w:val="18"/>
          <w:szCs w:val="18"/>
        </w:rPr>
        <w:t>,</w:t>
      </w:r>
      <w:r w:rsidR="00CA1CDF" w:rsidRPr="00CA1CDF">
        <w:rPr>
          <w:sz w:val="18"/>
          <w:szCs w:val="18"/>
        </w:rPr>
        <w:t xml:space="preserve"> </w:t>
      </w:r>
      <w:r w:rsidR="00CA1CDF">
        <w:rPr>
          <w:sz w:val="18"/>
          <w:szCs w:val="18"/>
        </w:rPr>
        <w:t>Mme</w:t>
      </w:r>
      <w:r w:rsidR="00CA1CDF" w:rsidRPr="0046767A">
        <w:rPr>
          <w:sz w:val="18"/>
          <w:szCs w:val="18"/>
        </w:rPr>
        <w:t xml:space="preserve"> FOUGERON</w:t>
      </w:r>
    </w:p>
    <w:p w14:paraId="7B7840EB" w14:textId="77777777" w:rsidR="007D79E3" w:rsidRPr="0046767A" w:rsidRDefault="007D79E3" w:rsidP="007D79E3">
      <w:pPr>
        <w:spacing w:line="240" w:lineRule="auto"/>
        <w:rPr>
          <w:b/>
          <w:sz w:val="18"/>
          <w:szCs w:val="18"/>
          <w:u w:val="single"/>
        </w:rPr>
      </w:pPr>
      <w:r w:rsidRPr="0046767A">
        <w:rPr>
          <w:b/>
          <w:sz w:val="18"/>
          <w:szCs w:val="18"/>
          <w:u w:val="single"/>
        </w:rPr>
        <w:t>Membres consultatifs </w:t>
      </w:r>
    </w:p>
    <w:p w14:paraId="4F5F6ECE" w14:textId="77777777" w:rsidR="007D79E3" w:rsidRPr="0046767A" w:rsidRDefault="007D79E3" w:rsidP="007D79E3">
      <w:pPr>
        <w:numPr>
          <w:ilvl w:val="0"/>
          <w:numId w:val="1"/>
        </w:numPr>
        <w:tabs>
          <w:tab w:val="num" w:pos="284"/>
        </w:tabs>
        <w:spacing w:line="240" w:lineRule="auto"/>
        <w:jc w:val="both"/>
        <w:rPr>
          <w:sz w:val="18"/>
          <w:szCs w:val="18"/>
        </w:rPr>
      </w:pPr>
      <w:r w:rsidRPr="0046767A">
        <w:rPr>
          <w:i/>
          <w:sz w:val="18"/>
          <w:szCs w:val="18"/>
        </w:rPr>
        <w:t>Présents :</w:t>
      </w:r>
    </w:p>
    <w:p w14:paraId="1B2AC35C" w14:textId="77777777" w:rsidR="007D79E3" w:rsidRDefault="007D79E3" w:rsidP="007D79E3">
      <w:pPr>
        <w:spacing w:after="0" w:line="240" w:lineRule="auto"/>
        <w:ind w:left="284" w:firstLine="76"/>
        <w:jc w:val="both"/>
        <w:rPr>
          <w:sz w:val="18"/>
          <w:szCs w:val="18"/>
        </w:rPr>
      </w:pPr>
      <w:r w:rsidRPr="0046767A">
        <w:rPr>
          <w:sz w:val="18"/>
          <w:szCs w:val="18"/>
        </w:rPr>
        <w:t>Mme CLERGET, respo</w:t>
      </w:r>
      <w:r w:rsidR="00D83E09" w:rsidRPr="0046767A">
        <w:rPr>
          <w:sz w:val="18"/>
          <w:szCs w:val="18"/>
        </w:rPr>
        <w:t>nsable administrative de l’UFR</w:t>
      </w:r>
      <w:r w:rsidR="00CA1CDF">
        <w:rPr>
          <w:sz w:val="18"/>
          <w:szCs w:val="18"/>
        </w:rPr>
        <w:t>,</w:t>
      </w:r>
      <w:r w:rsidR="00CA1CDF" w:rsidRPr="0046767A">
        <w:rPr>
          <w:sz w:val="18"/>
          <w:szCs w:val="18"/>
        </w:rPr>
        <w:t xml:space="preserve"> M. COLLIN</w:t>
      </w:r>
      <w:r w:rsidR="00CA1CDF">
        <w:rPr>
          <w:sz w:val="18"/>
          <w:szCs w:val="18"/>
        </w:rPr>
        <w:t>, responsable du département ETEC</w:t>
      </w:r>
    </w:p>
    <w:p w14:paraId="529550D3" w14:textId="77777777" w:rsidR="00070D7D" w:rsidRPr="0046767A" w:rsidRDefault="00070D7D" w:rsidP="007D79E3">
      <w:pPr>
        <w:spacing w:after="0" w:line="240" w:lineRule="auto"/>
        <w:ind w:left="284" w:firstLine="76"/>
        <w:jc w:val="both"/>
        <w:rPr>
          <w:sz w:val="18"/>
          <w:szCs w:val="18"/>
        </w:rPr>
      </w:pPr>
    </w:p>
    <w:p w14:paraId="454A9587" w14:textId="77777777" w:rsidR="00D83E09" w:rsidRPr="00CA1CDF" w:rsidRDefault="00D83E09" w:rsidP="00CA1CDF">
      <w:pPr>
        <w:pStyle w:val="Paragraphedeliste"/>
        <w:numPr>
          <w:ilvl w:val="0"/>
          <w:numId w:val="1"/>
        </w:numPr>
        <w:spacing w:line="240" w:lineRule="auto"/>
        <w:rPr>
          <w:sz w:val="18"/>
          <w:szCs w:val="18"/>
        </w:rPr>
      </w:pPr>
      <w:r w:rsidRPr="00CA1CDF">
        <w:rPr>
          <w:i/>
          <w:sz w:val="18"/>
          <w:szCs w:val="18"/>
        </w:rPr>
        <w:t>Absent :</w:t>
      </w:r>
      <w:r w:rsidRPr="00CA1CDF">
        <w:rPr>
          <w:sz w:val="18"/>
          <w:szCs w:val="18"/>
        </w:rPr>
        <w:t xml:space="preserve"> M. BELLENGER</w:t>
      </w:r>
      <w:r w:rsidR="00CA1CDF" w:rsidRPr="00CA1CDF">
        <w:rPr>
          <w:sz w:val="18"/>
          <w:szCs w:val="18"/>
        </w:rPr>
        <w:t>,</w:t>
      </w:r>
      <w:r w:rsidR="00CA1CDF">
        <w:rPr>
          <w:sz w:val="18"/>
          <w:szCs w:val="18"/>
        </w:rPr>
        <w:t xml:space="preserve"> responsable du département SAVAN,</w:t>
      </w:r>
      <w:r w:rsidR="00CA1CDF" w:rsidRPr="00CA1CDF">
        <w:rPr>
          <w:sz w:val="18"/>
          <w:szCs w:val="18"/>
        </w:rPr>
        <w:t xml:space="preserve"> M</w:t>
      </w:r>
      <w:r w:rsidR="00CA1CDF" w:rsidRPr="00CA1CDF">
        <w:rPr>
          <w:i/>
          <w:sz w:val="18"/>
          <w:szCs w:val="18"/>
        </w:rPr>
        <w:t>.</w:t>
      </w:r>
      <w:r w:rsidR="00CA1CDF" w:rsidRPr="00CA1CDF">
        <w:rPr>
          <w:sz w:val="18"/>
          <w:szCs w:val="18"/>
        </w:rPr>
        <w:t xml:space="preserve"> BATT</w:t>
      </w:r>
      <w:r w:rsidR="00CA1CDF">
        <w:rPr>
          <w:sz w:val="18"/>
          <w:szCs w:val="18"/>
        </w:rPr>
        <w:t xml:space="preserve">, responsable du </w:t>
      </w:r>
      <w:r w:rsidR="000B096B">
        <w:rPr>
          <w:sz w:val="18"/>
          <w:szCs w:val="18"/>
        </w:rPr>
        <w:t xml:space="preserve">département </w:t>
      </w:r>
      <w:r w:rsidR="00CA1CDF">
        <w:rPr>
          <w:sz w:val="18"/>
          <w:szCs w:val="18"/>
        </w:rPr>
        <w:t>LAS</w:t>
      </w:r>
    </w:p>
    <w:p w14:paraId="595744F1" w14:textId="77777777" w:rsidR="00BC5BB7" w:rsidRPr="0046767A" w:rsidRDefault="007D79E3" w:rsidP="00BC5BB7">
      <w:pPr>
        <w:tabs>
          <w:tab w:val="left" w:pos="6615"/>
        </w:tabs>
        <w:spacing w:line="240" w:lineRule="auto"/>
        <w:jc w:val="both"/>
        <w:rPr>
          <w:b/>
          <w:sz w:val="18"/>
          <w:szCs w:val="18"/>
          <w:u w:val="single"/>
        </w:rPr>
      </w:pPr>
      <w:r w:rsidRPr="0046767A">
        <w:rPr>
          <w:b/>
          <w:sz w:val="18"/>
          <w:szCs w:val="18"/>
          <w:u w:val="single"/>
        </w:rPr>
        <w:t>Membres invités</w:t>
      </w:r>
    </w:p>
    <w:p w14:paraId="03FCB6C8" w14:textId="77777777" w:rsidR="007D79E3" w:rsidRPr="00070D7D" w:rsidRDefault="007D79E3" w:rsidP="00070D7D">
      <w:pPr>
        <w:pStyle w:val="Paragraphedeliste"/>
        <w:numPr>
          <w:ilvl w:val="0"/>
          <w:numId w:val="1"/>
        </w:numPr>
        <w:tabs>
          <w:tab w:val="left" w:pos="6615"/>
        </w:tabs>
        <w:spacing w:line="240" w:lineRule="auto"/>
        <w:jc w:val="both"/>
        <w:rPr>
          <w:i/>
          <w:sz w:val="18"/>
          <w:szCs w:val="18"/>
        </w:rPr>
      </w:pPr>
      <w:r w:rsidRPr="00070D7D">
        <w:rPr>
          <w:i/>
          <w:sz w:val="18"/>
          <w:szCs w:val="18"/>
        </w:rPr>
        <w:t>Présent</w:t>
      </w:r>
      <w:r w:rsidR="00095D8E" w:rsidRPr="00070D7D">
        <w:rPr>
          <w:i/>
          <w:sz w:val="18"/>
          <w:szCs w:val="18"/>
        </w:rPr>
        <w:t>e</w:t>
      </w:r>
      <w:r w:rsidRPr="00070D7D">
        <w:rPr>
          <w:i/>
          <w:sz w:val="18"/>
          <w:szCs w:val="18"/>
        </w:rPr>
        <w:t>s :</w:t>
      </w:r>
    </w:p>
    <w:p w14:paraId="10FCD958" w14:textId="77777777" w:rsidR="009C741E" w:rsidRPr="0046767A" w:rsidRDefault="00070D7D" w:rsidP="00313373">
      <w:pPr>
        <w:spacing w:after="0" w:line="240" w:lineRule="auto"/>
        <w:jc w:val="both"/>
        <w:rPr>
          <w:sz w:val="18"/>
          <w:szCs w:val="18"/>
        </w:rPr>
      </w:pPr>
      <w:r>
        <w:rPr>
          <w:sz w:val="18"/>
          <w:szCs w:val="18"/>
        </w:rPr>
        <w:t xml:space="preserve">         </w:t>
      </w:r>
      <w:r w:rsidR="007D79E3" w:rsidRPr="0046767A">
        <w:rPr>
          <w:sz w:val="18"/>
          <w:szCs w:val="18"/>
        </w:rPr>
        <w:t>Mme CASAS, responsable de l’antenne financière</w:t>
      </w:r>
      <w:r w:rsidR="008E14F6" w:rsidRPr="0046767A">
        <w:rPr>
          <w:sz w:val="18"/>
          <w:szCs w:val="18"/>
        </w:rPr>
        <w:t xml:space="preserve">, </w:t>
      </w:r>
      <w:r w:rsidR="00095D8E" w:rsidRPr="0046767A">
        <w:rPr>
          <w:sz w:val="18"/>
          <w:szCs w:val="18"/>
        </w:rPr>
        <w:t>Mme</w:t>
      </w:r>
      <w:r w:rsidR="0074164E" w:rsidRPr="0046767A">
        <w:rPr>
          <w:sz w:val="18"/>
          <w:szCs w:val="18"/>
        </w:rPr>
        <w:t xml:space="preserve"> TOUSSAINT, </w:t>
      </w:r>
      <w:r w:rsidR="00DA3B8A" w:rsidRPr="0046767A">
        <w:rPr>
          <w:sz w:val="18"/>
          <w:szCs w:val="18"/>
        </w:rPr>
        <w:t>r</w:t>
      </w:r>
      <w:r w:rsidR="00D83E09" w:rsidRPr="0046767A">
        <w:rPr>
          <w:sz w:val="18"/>
          <w:szCs w:val="18"/>
        </w:rPr>
        <w:t>e</w:t>
      </w:r>
      <w:r w:rsidR="00CA1CDF">
        <w:rPr>
          <w:sz w:val="18"/>
          <w:szCs w:val="18"/>
        </w:rPr>
        <w:t>sponsable du service scolarité</w:t>
      </w:r>
    </w:p>
    <w:p w14:paraId="4F2AD1C5" w14:textId="77777777" w:rsidR="00BD450E" w:rsidRDefault="00BD450E" w:rsidP="00313373">
      <w:pPr>
        <w:spacing w:after="0" w:line="240" w:lineRule="auto"/>
        <w:jc w:val="both"/>
        <w:rPr>
          <w:i/>
          <w:sz w:val="18"/>
          <w:szCs w:val="18"/>
        </w:rPr>
      </w:pPr>
    </w:p>
    <w:p w14:paraId="38BE5360" w14:textId="77777777" w:rsidR="00CA1CDF" w:rsidRDefault="00CA1CDF" w:rsidP="00313373">
      <w:pPr>
        <w:spacing w:after="0" w:line="240" w:lineRule="auto"/>
        <w:jc w:val="both"/>
        <w:rPr>
          <w:i/>
          <w:sz w:val="18"/>
          <w:szCs w:val="18"/>
        </w:rPr>
      </w:pPr>
    </w:p>
    <w:p w14:paraId="7891576C" w14:textId="77777777" w:rsidR="00CA1CDF" w:rsidRPr="00CA1CDF" w:rsidRDefault="009E33A9" w:rsidP="00313373">
      <w:pPr>
        <w:pStyle w:val="Paragraphedeliste"/>
        <w:numPr>
          <w:ilvl w:val="0"/>
          <w:numId w:val="1"/>
        </w:numPr>
        <w:spacing w:after="0" w:line="240" w:lineRule="auto"/>
        <w:jc w:val="both"/>
        <w:rPr>
          <w:i/>
          <w:sz w:val="18"/>
          <w:szCs w:val="18"/>
        </w:rPr>
      </w:pPr>
      <w:r>
        <w:rPr>
          <w:i/>
          <w:sz w:val="18"/>
          <w:szCs w:val="18"/>
        </w:rPr>
        <w:t>Excusée</w:t>
      </w:r>
      <w:r w:rsidR="00CA1CDF" w:rsidRPr="00CA1CDF">
        <w:rPr>
          <w:i/>
          <w:sz w:val="18"/>
          <w:szCs w:val="18"/>
        </w:rPr>
        <w:t> :</w:t>
      </w:r>
      <w:r w:rsidR="00CA1CDF">
        <w:rPr>
          <w:i/>
          <w:sz w:val="18"/>
          <w:szCs w:val="18"/>
        </w:rPr>
        <w:t xml:space="preserve"> </w:t>
      </w:r>
      <w:r w:rsidR="00CA1CDF" w:rsidRPr="00CA1CDF">
        <w:rPr>
          <w:sz w:val="18"/>
          <w:szCs w:val="18"/>
        </w:rPr>
        <w:t>Mme FLACANDJI-MONASSON, secrétaire de direction</w:t>
      </w:r>
    </w:p>
    <w:p w14:paraId="7AD3CA5C" w14:textId="77777777" w:rsidR="00CA1CDF" w:rsidRDefault="00CA1CDF" w:rsidP="00CA1CDF">
      <w:pPr>
        <w:spacing w:after="0" w:line="240" w:lineRule="auto"/>
        <w:jc w:val="both"/>
        <w:rPr>
          <w:i/>
          <w:sz w:val="18"/>
          <w:szCs w:val="18"/>
        </w:rPr>
      </w:pPr>
    </w:p>
    <w:p w14:paraId="2A071CA4" w14:textId="77777777" w:rsidR="00CA1CDF" w:rsidRPr="00CA1CDF" w:rsidRDefault="00CA1CDF" w:rsidP="00CA1CDF">
      <w:pPr>
        <w:spacing w:after="0" w:line="240" w:lineRule="auto"/>
        <w:jc w:val="both"/>
        <w:rPr>
          <w:i/>
          <w:sz w:val="18"/>
          <w:szCs w:val="18"/>
        </w:rPr>
      </w:pPr>
    </w:p>
    <w:p w14:paraId="11EDD737" w14:textId="77777777" w:rsidR="006C3B30" w:rsidRDefault="006C3B30" w:rsidP="006C3B30">
      <w:pPr>
        <w:pStyle w:val="Paragraphedeliste"/>
        <w:numPr>
          <w:ilvl w:val="0"/>
          <w:numId w:val="14"/>
        </w:numPr>
        <w:spacing w:after="0" w:line="240" w:lineRule="auto"/>
        <w:ind w:left="709"/>
        <w:jc w:val="both"/>
        <w:rPr>
          <w:b/>
        </w:rPr>
      </w:pPr>
      <w:r>
        <w:rPr>
          <w:b/>
        </w:rPr>
        <w:t xml:space="preserve">Accueil de nouveaux membres du conseil </w:t>
      </w:r>
    </w:p>
    <w:p w14:paraId="6C661A77" w14:textId="77777777" w:rsidR="00E91826" w:rsidRDefault="00E91826" w:rsidP="00E91826">
      <w:pPr>
        <w:pStyle w:val="Paragraphedeliste"/>
        <w:spacing w:after="0" w:line="240" w:lineRule="auto"/>
        <w:ind w:left="709"/>
        <w:jc w:val="both"/>
        <w:rPr>
          <w:b/>
        </w:rPr>
      </w:pPr>
    </w:p>
    <w:p w14:paraId="24123DFE" w14:textId="77777777" w:rsidR="006C3B30" w:rsidRDefault="00E91826" w:rsidP="006C3B30">
      <w:pPr>
        <w:pStyle w:val="Paragraphedeliste"/>
        <w:spacing w:after="0" w:line="240" w:lineRule="auto"/>
        <w:ind w:left="927"/>
        <w:jc w:val="both"/>
      </w:pPr>
      <w:r w:rsidRPr="00E91826">
        <w:t xml:space="preserve">Le Directeur d’UFR </w:t>
      </w:r>
      <w:r>
        <w:t xml:space="preserve">accueille </w:t>
      </w:r>
      <w:r w:rsidRPr="00E91826">
        <w:t>deux</w:t>
      </w:r>
      <w:r>
        <w:t xml:space="preserve"> nouveaux membres du conseil d’UFR et les invite à se présenter : Madame Christelle GEE, personnalité extérieure représentant </w:t>
      </w:r>
      <w:proofErr w:type="spellStart"/>
      <w:r>
        <w:t>Agrosup</w:t>
      </w:r>
      <w:proofErr w:type="spellEnd"/>
      <w:r>
        <w:t xml:space="preserve"> Dijon et</w:t>
      </w:r>
      <w:r w:rsidR="007F6FC8">
        <w:t xml:space="preserve"> Madame</w:t>
      </w:r>
      <w:r>
        <w:t xml:space="preserve"> Patricia GERBEAU-PISSOT, maître de conférences.</w:t>
      </w:r>
    </w:p>
    <w:p w14:paraId="6AE10F5D" w14:textId="77777777" w:rsidR="00E91826" w:rsidRDefault="00E91826" w:rsidP="006C3B30">
      <w:pPr>
        <w:pStyle w:val="Paragraphedeliste"/>
        <w:spacing w:after="0" w:line="240" w:lineRule="auto"/>
        <w:ind w:left="927"/>
        <w:jc w:val="both"/>
      </w:pPr>
    </w:p>
    <w:p w14:paraId="58E93F44" w14:textId="77777777" w:rsidR="00D22B96" w:rsidRPr="00E91826" w:rsidRDefault="00D22B96" w:rsidP="006C3B30">
      <w:pPr>
        <w:pStyle w:val="Paragraphedeliste"/>
        <w:spacing w:after="0" w:line="240" w:lineRule="auto"/>
        <w:ind w:left="927"/>
        <w:jc w:val="both"/>
      </w:pPr>
    </w:p>
    <w:p w14:paraId="571757AC" w14:textId="77777777" w:rsidR="006C3B30" w:rsidRDefault="006C3B30" w:rsidP="006C3B30">
      <w:pPr>
        <w:pStyle w:val="Paragraphedeliste"/>
        <w:numPr>
          <w:ilvl w:val="0"/>
          <w:numId w:val="14"/>
        </w:numPr>
        <w:spacing w:after="0" w:line="240" w:lineRule="auto"/>
        <w:ind w:left="709"/>
        <w:jc w:val="both"/>
        <w:rPr>
          <w:b/>
        </w:rPr>
      </w:pPr>
      <w:r w:rsidRPr="0082141A">
        <w:rPr>
          <w:b/>
        </w:rPr>
        <w:t xml:space="preserve">Approbation du PV du </w:t>
      </w:r>
      <w:r>
        <w:rPr>
          <w:b/>
        </w:rPr>
        <w:t>13 décembre</w:t>
      </w:r>
      <w:r w:rsidRPr="0082141A">
        <w:rPr>
          <w:b/>
        </w:rPr>
        <w:t xml:space="preserve"> 2019</w:t>
      </w:r>
    </w:p>
    <w:p w14:paraId="358B491C" w14:textId="77777777" w:rsidR="00E91826" w:rsidRDefault="00E91826" w:rsidP="00E91826">
      <w:pPr>
        <w:pStyle w:val="Paragraphedeliste"/>
        <w:spacing w:after="0" w:line="240" w:lineRule="auto"/>
        <w:ind w:left="709"/>
        <w:jc w:val="both"/>
        <w:rPr>
          <w:b/>
        </w:rPr>
      </w:pPr>
    </w:p>
    <w:p w14:paraId="3B809907" w14:textId="77777777" w:rsidR="00E91826" w:rsidRDefault="007F6FC8" w:rsidP="00E91826">
      <w:pPr>
        <w:pStyle w:val="Paragraphedeliste"/>
        <w:spacing w:after="0" w:line="240" w:lineRule="auto"/>
        <w:ind w:left="709"/>
        <w:jc w:val="both"/>
      </w:pPr>
      <w:r>
        <w:t>Aucune observation n’étan</w:t>
      </w:r>
      <w:r w:rsidR="00E91826" w:rsidRPr="00E91826">
        <w:t>t formulée, le PV est approuvé par :</w:t>
      </w:r>
    </w:p>
    <w:p w14:paraId="4F7B83EC" w14:textId="77777777" w:rsidR="00E91826" w:rsidRDefault="00E91826" w:rsidP="00E91826">
      <w:pPr>
        <w:pStyle w:val="Paragraphedeliste"/>
        <w:spacing w:after="0" w:line="240" w:lineRule="auto"/>
        <w:ind w:left="709"/>
        <w:jc w:val="both"/>
      </w:pPr>
    </w:p>
    <w:p w14:paraId="5080E188" w14:textId="77777777" w:rsidR="00E91826" w:rsidRPr="00E91826" w:rsidRDefault="00E91826" w:rsidP="00F501B3">
      <w:pPr>
        <w:pStyle w:val="Paragraphedeliste"/>
        <w:spacing w:after="0" w:line="240" w:lineRule="auto"/>
        <w:ind w:left="0"/>
        <w:jc w:val="center"/>
        <w:rPr>
          <w:b/>
        </w:rPr>
      </w:pPr>
      <w:r w:rsidRPr="00E91826">
        <w:rPr>
          <w:b/>
        </w:rPr>
        <w:t>23 pour, 2 abstentions</w:t>
      </w:r>
    </w:p>
    <w:p w14:paraId="7B58EE5A" w14:textId="77777777" w:rsidR="006C3B30" w:rsidRDefault="006C3B30" w:rsidP="006C3B30">
      <w:pPr>
        <w:spacing w:after="0" w:line="240" w:lineRule="auto"/>
        <w:jc w:val="both"/>
        <w:rPr>
          <w:b/>
          <w:sz w:val="20"/>
          <w:szCs w:val="20"/>
        </w:rPr>
      </w:pPr>
    </w:p>
    <w:p w14:paraId="072CEE85" w14:textId="77777777" w:rsidR="00D22B96" w:rsidRDefault="00D22B96" w:rsidP="006C3B30">
      <w:pPr>
        <w:spacing w:after="0" w:line="240" w:lineRule="auto"/>
        <w:jc w:val="both"/>
        <w:rPr>
          <w:b/>
          <w:sz w:val="20"/>
          <w:szCs w:val="20"/>
        </w:rPr>
      </w:pPr>
    </w:p>
    <w:p w14:paraId="1DBCEBA2" w14:textId="77777777" w:rsidR="006C3B30" w:rsidRDefault="006C3B30" w:rsidP="006C3B30">
      <w:pPr>
        <w:pStyle w:val="Paragraphedeliste"/>
        <w:numPr>
          <w:ilvl w:val="0"/>
          <w:numId w:val="14"/>
        </w:numPr>
        <w:spacing w:after="0" w:line="240" w:lineRule="auto"/>
        <w:ind w:left="709"/>
        <w:jc w:val="both"/>
        <w:rPr>
          <w:b/>
        </w:rPr>
      </w:pPr>
      <w:r w:rsidRPr="0082141A">
        <w:rPr>
          <w:b/>
        </w:rPr>
        <w:t>Information</w:t>
      </w:r>
      <w:r w:rsidR="00E91826">
        <w:rPr>
          <w:b/>
        </w:rPr>
        <w:t>s</w:t>
      </w:r>
      <w:r w:rsidRPr="0082141A">
        <w:rPr>
          <w:b/>
        </w:rPr>
        <w:t xml:space="preserve"> du Directeur d’UFR</w:t>
      </w:r>
    </w:p>
    <w:p w14:paraId="73A85FEB" w14:textId="77777777" w:rsidR="007F6FC8" w:rsidRDefault="007F6FC8" w:rsidP="007F6FC8">
      <w:pPr>
        <w:pStyle w:val="Paragraphedeliste"/>
        <w:spacing w:after="0" w:line="240" w:lineRule="auto"/>
        <w:ind w:left="709"/>
        <w:jc w:val="both"/>
        <w:rPr>
          <w:b/>
        </w:rPr>
      </w:pPr>
    </w:p>
    <w:p w14:paraId="1D74B1CF" w14:textId="77777777" w:rsidR="00E91826" w:rsidRPr="002303AD" w:rsidRDefault="00E91826" w:rsidP="00E91826">
      <w:pPr>
        <w:pStyle w:val="Paragraphedeliste"/>
        <w:spacing w:after="0" w:line="240" w:lineRule="auto"/>
        <w:ind w:left="927" w:right="-426"/>
        <w:jc w:val="both"/>
        <w:rPr>
          <w:b/>
        </w:rPr>
      </w:pPr>
      <w:r w:rsidRPr="002303AD">
        <w:rPr>
          <w:b/>
        </w:rPr>
        <w:sym w:font="Wingdings" w:char="F073"/>
      </w:r>
      <w:r w:rsidRPr="002303AD">
        <w:rPr>
          <w:b/>
        </w:rPr>
        <w:t xml:space="preserve"> Compte-rendu de la conférence des directeurs de composantes du 23 janvier 2020 </w:t>
      </w:r>
    </w:p>
    <w:p w14:paraId="20D61A5B" w14:textId="77777777" w:rsidR="00E91826" w:rsidRDefault="00E91826" w:rsidP="00E91826">
      <w:pPr>
        <w:pStyle w:val="Paragraphedeliste"/>
        <w:spacing w:after="0" w:line="240" w:lineRule="auto"/>
        <w:ind w:left="927" w:right="-426"/>
        <w:jc w:val="both"/>
      </w:pPr>
    </w:p>
    <w:p w14:paraId="50BDEBD3" w14:textId="1132B094" w:rsidR="00E91826" w:rsidRDefault="00E91826" w:rsidP="00E91826">
      <w:pPr>
        <w:pStyle w:val="Paragraphedeliste"/>
        <w:numPr>
          <w:ilvl w:val="0"/>
          <w:numId w:val="1"/>
        </w:numPr>
        <w:spacing w:after="0" w:line="240" w:lineRule="auto"/>
        <w:ind w:right="-426"/>
        <w:jc w:val="both"/>
      </w:pPr>
      <w:r>
        <w:t xml:space="preserve">Engagement d’un dialogue de moyens </w:t>
      </w:r>
      <w:r w:rsidR="001F70E2">
        <w:t>entre l’établissement et l</w:t>
      </w:r>
      <w:r>
        <w:t>e rectorat</w:t>
      </w:r>
      <w:r w:rsidR="001F70E2">
        <w:t xml:space="preserve"> qui aura la possibilité d’agir sur l’enveloppe budgétaire</w:t>
      </w:r>
      <w:r>
        <w:t xml:space="preserve"> </w:t>
      </w:r>
      <w:r w:rsidR="001F70E2">
        <w:t>à hauteur</w:t>
      </w:r>
      <w:r>
        <w:t xml:space="preserve"> de 5%. </w:t>
      </w:r>
      <w:r w:rsidR="00B9647D">
        <w:t xml:space="preserve">L’une des problématiques </w:t>
      </w:r>
      <w:r w:rsidR="001F70E2">
        <w:t>désormais clas</w:t>
      </w:r>
      <w:r w:rsidR="00F917BC">
        <w:t>s</w:t>
      </w:r>
      <w:r w:rsidR="001F70E2">
        <w:t xml:space="preserve">ique </w:t>
      </w:r>
      <w:r w:rsidR="00B9647D">
        <w:t>est le GVT qui ne sera plus compensé par l’Etat.</w:t>
      </w:r>
    </w:p>
    <w:p w14:paraId="210CE488" w14:textId="3BC4C837" w:rsidR="00B9647D" w:rsidRDefault="00B9647D" w:rsidP="00E91826">
      <w:pPr>
        <w:pStyle w:val="Paragraphedeliste"/>
        <w:numPr>
          <w:ilvl w:val="0"/>
          <w:numId w:val="1"/>
        </w:numPr>
        <w:spacing w:after="0" w:line="240" w:lineRule="auto"/>
        <w:ind w:right="-426"/>
        <w:jc w:val="both"/>
      </w:pPr>
      <w:r>
        <w:t xml:space="preserve">Conventionnement de la COMUE avec le </w:t>
      </w:r>
      <w:proofErr w:type="gramStart"/>
      <w:r>
        <w:t>CNRS</w:t>
      </w:r>
      <w:r w:rsidR="007F6FC8">
        <w:t>:</w:t>
      </w:r>
      <w:proofErr w:type="gramEnd"/>
      <w:r w:rsidR="007F6FC8">
        <w:t xml:space="preserve"> </w:t>
      </w:r>
      <w:r w:rsidR="001F70E2">
        <w:t xml:space="preserve">le CNRS ne souhaitant conventionner qu’avec un seul établissement (condition émise par le CNRS pour un soutien au plan d’action I-Site), il y aura donc une convention </w:t>
      </w:r>
      <w:r>
        <w:t xml:space="preserve">entre UBFC et le CNRS, </w:t>
      </w:r>
      <w:r w:rsidR="001F70E2">
        <w:t>et une autre entre l’</w:t>
      </w:r>
      <w:proofErr w:type="spellStart"/>
      <w:r w:rsidR="001F70E2">
        <w:t>uB</w:t>
      </w:r>
      <w:proofErr w:type="spellEnd"/>
      <w:r w:rsidR="001F70E2">
        <w:t xml:space="preserve"> et UBFC</w:t>
      </w:r>
      <w:r>
        <w:t>.</w:t>
      </w:r>
    </w:p>
    <w:p w14:paraId="06A7F7F2" w14:textId="39A077CD" w:rsidR="00B9647D" w:rsidRDefault="00B9647D" w:rsidP="00E91826">
      <w:pPr>
        <w:pStyle w:val="Paragraphedeliste"/>
        <w:numPr>
          <w:ilvl w:val="0"/>
          <w:numId w:val="1"/>
        </w:numPr>
        <w:spacing w:after="0" w:line="240" w:lineRule="auto"/>
        <w:ind w:right="-426"/>
        <w:jc w:val="both"/>
      </w:pPr>
      <w:r>
        <w:t>Deux appels d’offre</w:t>
      </w:r>
      <w:r w:rsidR="007F6FC8">
        <w:t xml:space="preserve"> lancés</w:t>
      </w:r>
      <w:r>
        <w:t xml:space="preserve"> dans le cadre du PIA3</w:t>
      </w:r>
      <w:r w:rsidR="007F6FC8">
        <w:t>, projets</w:t>
      </w:r>
      <w:r>
        <w:t xml:space="preserve"> à déposer</w:t>
      </w:r>
      <w:r w:rsidR="007F6FC8">
        <w:t xml:space="preserve"> au plus tard</w:t>
      </w:r>
      <w:r>
        <w:t xml:space="preserve"> le 10.03.2020 : </w:t>
      </w:r>
      <w:r w:rsidR="007F6FC8">
        <w:t xml:space="preserve">d’une part, </w:t>
      </w:r>
      <w:r>
        <w:t>projet SFRI (projet de trois EUR regroupées) et</w:t>
      </w:r>
      <w:r w:rsidR="007F6FC8">
        <w:t>, d’autre part, projet</w:t>
      </w:r>
      <w:r>
        <w:t xml:space="preserve"> </w:t>
      </w:r>
      <w:proofErr w:type="spellStart"/>
      <w:r>
        <w:t>IDeEs</w:t>
      </w:r>
      <w:proofErr w:type="spellEnd"/>
      <w:r>
        <w:t xml:space="preserve"> (Initiatives entrepreneuriales des étudiants).  Le projet SFRI </w:t>
      </w:r>
      <w:r w:rsidR="00B27E0A">
        <w:t xml:space="preserve">devrait </w:t>
      </w:r>
      <w:r w:rsidR="006F049E">
        <w:t>structurer fortement nos masters</w:t>
      </w:r>
      <w:r w:rsidR="007F6FC8">
        <w:t>. L</w:t>
      </w:r>
      <w:r w:rsidR="006F049E">
        <w:t xml:space="preserve">’EUR EIPHI a déjà été acceptée, </w:t>
      </w:r>
      <w:r w:rsidR="00B27E0A">
        <w:t xml:space="preserve">les deux projets d’EUR restant concernent directement notre UFR : </w:t>
      </w:r>
      <w:r w:rsidR="006F049E">
        <w:t>le projet d’EUR</w:t>
      </w:r>
      <w:proofErr w:type="gramStart"/>
      <w:r w:rsidR="007F6FC8">
        <w:t> </w:t>
      </w:r>
      <w:r w:rsidR="00B27E0A">
        <w:t>«</w:t>
      </w:r>
      <w:r w:rsidR="006F049E">
        <w:t>INTHERAP</w:t>
      </w:r>
      <w:r w:rsidR="00270847">
        <w:t>I</w:t>
      </w:r>
      <w:proofErr w:type="gramEnd"/>
      <w:r w:rsidR="00270847">
        <w:t> »</w:t>
      </w:r>
      <w:r w:rsidR="006F049E">
        <w:t xml:space="preserve"> Santé</w:t>
      </w:r>
      <w:r w:rsidR="00B27E0A">
        <w:t>»</w:t>
      </w:r>
      <w:r w:rsidR="007F6FC8">
        <w:t> </w:t>
      </w:r>
      <w:r w:rsidR="006F049E">
        <w:t>sera porté par M.</w:t>
      </w:r>
      <w:r w:rsidR="007F6FC8">
        <w:t xml:space="preserve"> </w:t>
      </w:r>
      <w:r w:rsidR="006F049E">
        <w:t>N</w:t>
      </w:r>
      <w:r w:rsidR="007F6FC8">
        <w:t>ARCE</w:t>
      </w:r>
      <w:r w:rsidR="00270847">
        <w:t>(</w:t>
      </w:r>
      <w:proofErr w:type="spellStart"/>
      <w:r w:rsidR="00270847">
        <w:t>uB</w:t>
      </w:r>
      <w:proofErr w:type="spellEnd"/>
      <w:r w:rsidR="00270847">
        <w:t>) et E SEILLES (UFC)</w:t>
      </w:r>
      <w:r w:rsidR="006F049E">
        <w:t xml:space="preserve"> et </w:t>
      </w:r>
      <w:r w:rsidR="007F6FC8">
        <w:t xml:space="preserve">le projet d’EUR </w:t>
      </w:r>
      <w:r w:rsidR="006F049E">
        <w:t xml:space="preserve">TRANSBIO « environnement/aliment » sera </w:t>
      </w:r>
      <w:r w:rsidR="00B27E0A">
        <w:t xml:space="preserve">porté par </w:t>
      </w:r>
      <w:r w:rsidR="00270847">
        <w:t>L. BENEY (</w:t>
      </w:r>
      <w:proofErr w:type="spellStart"/>
      <w:r w:rsidR="00270847">
        <w:t>uB</w:t>
      </w:r>
      <w:proofErr w:type="spellEnd"/>
      <w:r w:rsidR="00270847">
        <w:t xml:space="preserve"> ASD), </w:t>
      </w:r>
      <w:r w:rsidR="00B27E0A">
        <w:t>R</w:t>
      </w:r>
      <w:r w:rsidR="00F917BC">
        <w:t>.</w:t>
      </w:r>
      <w:r w:rsidR="00B27E0A">
        <w:t xml:space="preserve"> SCHEIFLER (UFC) ET F.</w:t>
      </w:r>
      <w:r w:rsidR="00F917BC">
        <w:t xml:space="preserve"> </w:t>
      </w:r>
      <w:r w:rsidR="00B27E0A">
        <w:t>MARTIN (INRAE Dijon). Le projet SFRI est lui ch</w:t>
      </w:r>
      <w:r w:rsidR="006F049E">
        <w:t>apeauté par M.</w:t>
      </w:r>
      <w:r w:rsidR="007F6FC8">
        <w:t xml:space="preserve"> </w:t>
      </w:r>
      <w:r w:rsidR="006F049E">
        <w:t>J</w:t>
      </w:r>
      <w:r w:rsidR="007F6FC8">
        <w:t>ACQUOT</w:t>
      </w:r>
      <w:r w:rsidR="006F049E">
        <w:t xml:space="preserve"> de l’UFC.</w:t>
      </w:r>
    </w:p>
    <w:p w14:paraId="74DFBDC7" w14:textId="77777777" w:rsidR="007F6FC8" w:rsidRDefault="007F6FC8" w:rsidP="007F6FC8">
      <w:pPr>
        <w:pStyle w:val="Paragraphedeliste"/>
        <w:spacing w:after="0" w:line="240" w:lineRule="auto"/>
        <w:ind w:left="360" w:right="-426"/>
        <w:jc w:val="both"/>
      </w:pPr>
    </w:p>
    <w:p w14:paraId="46806458" w14:textId="2DE6A560" w:rsidR="00887A38" w:rsidRDefault="006F049E" w:rsidP="006F049E">
      <w:pPr>
        <w:pStyle w:val="Paragraphedeliste"/>
        <w:spacing w:after="0" w:line="240" w:lineRule="auto"/>
        <w:ind w:left="360" w:right="-426"/>
        <w:jc w:val="both"/>
      </w:pPr>
      <w:r>
        <w:t>M.</w:t>
      </w:r>
      <w:r w:rsidR="00F917BC">
        <w:t xml:space="preserve"> </w:t>
      </w:r>
      <w:r>
        <w:t>NARCE apporte des précisions sur l’historique et les objectifs de ces projets d’EUR : en 2017, 3 projets ont été déposés et un seul a été retenu</w:t>
      </w:r>
      <w:r w:rsidR="007F6FC8">
        <w:t>. E</w:t>
      </w:r>
      <w:r>
        <w:t>n 2018</w:t>
      </w:r>
      <w:r w:rsidR="007F6FC8">
        <w:t>,</w:t>
      </w:r>
      <w:r>
        <w:t xml:space="preserve"> l’</w:t>
      </w:r>
      <w:proofErr w:type="spellStart"/>
      <w:r>
        <w:t>uB</w:t>
      </w:r>
      <w:proofErr w:type="spellEnd"/>
      <w:r>
        <w:t xml:space="preserve"> n’a pas pu candidater car cela concernait les étab</w:t>
      </w:r>
      <w:r w:rsidR="007F6FC8">
        <w:t>lissements qui n’avaient pas d’</w:t>
      </w:r>
      <w:proofErr w:type="spellStart"/>
      <w:r w:rsidR="007F6FC8">
        <w:t>I</w:t>
      </w:r>
      <w:r>
        <w:t>dex</w:t>
      </w:r>
      <w:proofErr w:type="spellEnd"/>
      <w:r>
        <w:t xml:space="preserve"> et d’</w:t>
      </w:r>
      <w:r w:rsidR="007F6FC8">
        <w:t>I-S</w:t>
      </w:r>
      <w:r>
        <w:t>ite</w:t>
      </w:r>
      <w:r w:rsidR="007F6FC8">
        <w:t xml:space="preserve">. </w:t>
      </w:r>
      <w:r>
        <w:t xml:space="preserve">L’objectif est de </w:t>
      </w:r>
      <w:r w:rsidR="00887A38">
        <w:t>construire</w:t>
      </w:r>
      <w:r>
        <w:t xml:space="preserve"> des </w:t>
      </w:r>
      <w:proofErr w:type="spellStart"/>
      <w:r>
        <w:t>graduate</w:t>
      </w:r>
      <w:proofErr w:type="spellEnd"/>
      <w:r>
        <w:t xml:space="preserve"> </w:t>
      </w:r>
      <w:proofErr w:type="spellStart"/>
      <w:r>
        <w:t>schools</w:t>
      </w:r>
      <w:proofErr w:type="spellEnd"/>
      <w:r>
        <w:t>, de renforcer l’attractivité internationale</w:t>
      </w:r>
      <w:r w:rsidR="00887A38">
        <w:t xml:space="preserve"> de nos formations de niveaux M et D, de garantir le lien avec le niveau L et de développer les interactions avec le monde économique. L’idée est de construire un international </w:t>
      </w:r>
      <w:proofErr w:type="spellStart"/>
      <w:r w:rsidR="00887A38">
        <w:t>graduate</w:t>
      </w:r>
      <w:proofErr w:type="spellEnd"/>
      <w:r w:rsidR="00887A38">
        <w:t xml:space="preserve"> Institute, composé de 3 </w:t>
      </w:r>
      <w:proofErr w:type="spellStart"/>
      <w:r w:rsidR="00887A38">
        <w:t>graduate</w:t>
      </w:r>
      <w:proofErr w:type="spellEnd"/>
      <w:r w:rsidR="00887A38">
        <w:t xml:space="preserve"> </w:t>
      </w:r>
      <w:proofErr w:type="spellStart"/>
      <w:r w:rsidR="00887A38">
        <w:t>schools</w:t>
      </w:r>
      <w:proofErr w:type="spellEnd"/>
      <w:r w:rsidR="00887A38">
        <w:t> :</w:t>
      </w:r>
    </w:p>
    <w:p w14:paraId="469650EC" w14:textId="77777777" w:rsidR="00887A38" w:rsidRDefault="00887A38" w:rsidP="006F049E">
      <w:pPr>
        <w:pStyle w:val="Paragraphedeliste"/>
        <w:spacing w:after="0" w:line="240" w:lineRule="auto"/>
        <w:ind w:left="360" w:right="-426"/>
        <w:jc w:val="both"/>
      </w:pPr>
      <w:r>
        <w:t>-</w:t>
      </w:r>
      <w:r w:rsidR="00B27E0A">
        <w:t xml:space="preserve"> </w:t>
      </w:r>
      <w:r>
        <w:t xml:space="preserve">  axe 1 « EIPHI » associant les laboratoires FEMTO et ICB,</w:t>
      </w:r>
    </w:p>
    <w:p w14:paraId="0FAB361E" w14:textId="3D48954C" w:rsidR="006F049E" w:rsidRDefault="00887A38" w:rsidP="006F049E">
      <w:pPr>
        <w:pStyle w:val="Paragraphedeliste"/>
        <w:spacing w:after="0" w:line="240" w:lineRule="auto"/>
        <w:ind w:left="360" w:right="-426"/>
        <w:jc w:val="both"/>
      </w:pPr>
      <w:r>
        <w:t>-  axe 2 « territoire, environnement, aliments » associant l’</w:t>
      </w:r>
      <w:proofErr w:type="spellStart"/>
      <w:r>
        <w:t>uB</w:t>
      </w:r>
      <w:proofErr w:type="spellEnd"/>
      <w:r>
        <w:t xml:space="preserve">, l’UFC, </w:t>
      </w:r>
      <w:proofErr w:type="spellStart"/>
      <w:r>
        <w:t>Agrosup</w:t>
      </w:r>
      <w:proofErr w:type="spellEnd"/>
      <w:r>
        <w:t xml:space="preserve"> Dijon, le CNRS et l’INRAE, avec une cible de 190 étudiants </w:t>
      </w:r>
      <w:r w:rsidR="005D3449">
        <w:t>(150</w:t>
      </w:r>
      <w:r>
        <w:t xml:space="preserve"> </w:t>
      </w:r>
      <w:r w:rsidR="00B27E0A">
        <w:t>masters</w:t>
      </w:r>
      <w:r>
        <w:t xml:space="preserve"> et 40 </w:t>
      </w:r>
      <w:r w:rsidR="00B27E0A">
        <w:t>doctorants</w:t>
      </w:r>
    </w:p>
    <w:p w14:paraId="3647E235" w14:textId="4E8D0733" w:rsidR="00887A38" w:rsidRDefault="00887A38" w:rsidP="006F049E">
      <w:pPr>
        <w:pStyle w:val="Paragraphedeliste"/>
        <w:spacing w:after="0" w:line="240" w:lineRule="auto"/>
        <w:ind w:left="360" w:right="-426"/>
        <w:jc w:val="both"/>
      </w:pPr>
      <w:r>
        <w:t>-</w:t>
      </w:r>
      <w:r w:rsidR="00B27E0A">
        <w:t xml:space="preserve">  </w:t>
      </w:r>
      <w:r>
        <w:t xml:space="preserve"> axe 3 </w:t>
      </w:r>
      <w:r w:rsidR="001128AC">
        <w:t>« </w:t>
      </w:r>
      <w:r>
        <w:t xml:space="preserve">santé et soins individualisés intégrés » </w:t>
      </w:r>
      <w:r w:rsidR="005D3449">
        <w:t>associant</w:t>
      </w:r>
      <w:r>
        <w:t xml:space="preserve"> 10 </w:t>
      </w:r>
      <w:r w:rsidR="00270847">
        <w:t>partenaire</w:t>
      </w:r>
      <w:r>
        <w:t>s dont l’</w:t>
      </w:r>
      <w:proofErr w:type="spellStart"/>
      <w:r>
        <w:t>uB</w:t>
      </w:r>
      <w:proofErr w:type="spellEnd"/>
      <w:r>
        <w:t>, l’UFC et le CHU.</w:t>
      </w:r>
    </w:p>
    <w:p w14:paraId="7EBDE5C4" w14:textId="5957CF75" w:rsidR="00887A38" w:rsidRDefault="00887A38" w:rsidP="006F049E">
      <w:pPr>
        <w:pStyle w:val="Paragraphedeliste"/>
        <w:spacing w:after="0" w:line="240" w:lineRule="auto"/>
        <w:ind w:left="360" w:right="-426"/>
        <w:jc w:val="both"/>
      </w:pPr>
      <w:r>
        <w:t>M.</w:t>
      </w:r>
      <w:r w:rsidR="00F917BC">
        <w:t xml:space="preserve"> </w:t>
      </w:r>
      <w:r>
        <w:t xml:space="preserve">NARCE </w:t>
      </w:r>
      <w:r w:rsidR="001128AC">
        <w:t>ajoute que si I-S</w:t>
      </w:r>
      <w:r>
        <w:t xml:space="preserve">ite est perdu, nous avons l’assurance d’avoir quand même les </w:t>
      </w:r>
      <w:r w:rsidR="005D3449">
        <w:t>financements</w:t>
      </w:r>
      <w:r>
        <w:t>.</w:t>
      </w:r>
      <w:r w:rsidR="00E70550">
        <w:t xml:space="preserve"> Il s’agit de projets à </w:t>
      </w:r>
      <w:r w:rsidR="00E70550" w:rsidRPr="00F917BC">
        <w:t>9</w:t>
      </w:r>
      <w:r w:rsidR="00F917BC">
        <w:t xml:space="preserve"> a</w:t>
      </w:r>
      <w:r w:rsidR="00E70550" w:rsidRPr="00F917BC">
        <w:t>ns</w:t>
      </w:r>
      <w:r w:rsidR="00E70550">
        <w:t>, avec évaluation internationale.</w:t>
      </w:r>
    </w:p>
    <w:p w14:paraId="56247A3A" w14:textId="77777777" w:rsidR="00E70550" w:rsidRDefault="00E70550" w:rsidP="006F049E">
      <w:pPr>
        <w:pStyle w:val="Paragraphedeliste"/>
        <w:spacing w:after="0" w:line="240" w:lineRule="auto"/>
        <w:ind w:left="360" w:right="-426"/>
        <w:jc w:val="both"/>
      </w:pPr>
    </w:p>
    <w:p w14:paraId="5071DDCF" w14:textId="691B08EA" w:rsidR="00E70550" w:rsidRDefault="00E70550" w:rsidP="006F049E">
      <w:pPr>
        <w:pStyle w:val="Paragraphedeliste"/>
        <w:spacing w:after="0" w:line="240" w:lineRule="auto"/>
        <w:ind w:left="360" w:right="-426"/>
        <w:jc w:val="both"/>
      </w:pPr>
      <w:r>
        <w:t xml:space="preserve">- I-site : </w:t>
      </w:r>
      <w:proofErr w:type="gramStart"/>
      <w:r w:rsidR="00452171" w:rsidRPr="00E70550">
        <w:t>le Directeur d’UFR</w:t>
      </w:r>
      <w:r w:rsidR="00452171">
        <w:t xml:space="preserve"> précise</w:t>
      </w:r>
      <w:proofErr w:type="gramEnd"/>
      <w:r w:rsidR="005D3449">
        <w:t xml:space="preserve"> que </w:t>
      </w:r>
      <w:r w:rsidR="00B27E0A">
        <w:t xml:space="preserve">la dernière version du plan d’action a été acceptée par le ministère et que ISITE est donc reconduit dans le schéma initial, jusqu’à la fin de la période </w:t>
      </w:r>
      <w:r w:rsidR="005D3449">
        <w:t>probatoire.</w:t>
      </w:r>
    </w:p>
    <w:p w14:paraId="3B5726C4" w14:textId="4DFEECF4" w:rsidR="00E70550" w:rsidRDefault="00E70550" w:rsidP="006F049E">
      <w:pPr>
        <w:pStyle w:val="Paragraphedeliste"/>
        <w:spacing w:after="0" w:line="240" w:lineRule="auto"/>
        <w:ind w:left="360" w:right="-426"/>
        <w:jc w:val="both"/>
      </w:pPr>
      <w:r>
        <w:t xml:space="preserve">- FORTHEM : un financement complémentaire de l’Etat français va </w:t>
      </w:r>
      <w:r w:rsidR="005D3449">
        <w:t>être</w:t>
      </w:r>
      <w:r>
        <w:t xml:space="preserve"> </w:t>
      </w:r>
      <w:r w:rsidR="005D3449">
        <w:t>attribué</w:t>
      </w:r>
      <w:r>
        <w:t xml:space="preserve">, à </w:t>
      </w:r>
      <w:r w:rsidR="005D3449">
        <w:t>hauteur</w:t>
      </w:r>
      <w:r w:rsidR="00F501B3">
        <w:t xml:space="preserve"> de 700 </w:t>
      </w:r>
      <w:r>
        <w:t>€.</w:t>
      </w:r>
      <w:r w:rsidR="005D3449">
        <w:t xml:space="preserve">  Les axes retenus sont des projets de recherche partagés et des campus territoriaux.</w:t>
      </w:r>
    </w:p>
    <w:p w14:paraId="1976FB82" w14:textId="1029EA31" w:rsidR="005D3449" w:rsidRDefault="005D3449" w:rsidP="006F049E">
      <w:pPr>
        <w:pStyle w:val="Paragraphedeliste"/>
        <w:spacing w:after="0" w:line="240" w:lineRule="auto"/>
        <w:ind w:left="360" w:right="-426"/>
        <w:jc w:val="both"/>
      </w:pPr>
      <w:r>
        <w:t>Une rencontre des partenaires a eu lieu à Dijon du 14 au 16 janvier.</w:t>
      </w:r>
      <w:r w:rsidR="00733508">
        <w:t xml:space="preserve"> L’accent est mis sur le </w:t>
      </w:r>
      <w:proofErr w:type="spellStart"/>
      <w:r w:rsidR="00733508">
        <w:t>work</w:t>
      </w:r>
      <w:proofErr w:type="spellEnd"/>
      <w:r w:rsidR="00733508">
        <w:t xml:space="preserve"> package (WP) « </w:t>
      </w:r>
      <w:proofErr w:type="spellStart"/>
      <w:r w:rsidR="00733508">
        <w:t>mobility</w:t>
      </w:r>
      <w:proofErr w:type="spellEnd"/>
      <w:r w:rsidR="00733508">
        <w:t> </w:t>
      </w:r>
      <w:r w:rsidR="00191874">
        <w:t>» et</w:t>
      </w:r>
      <w:r w:rsidR="00733508">
        <w:t xml:space="preserve"> sur le WP</w:t>
      </w:r>
      <w:r w:rsidR="001128AC">
        <w:t xml:space="preserve"> « </w:t>
      </w:r>
      <w:proofErr w:type="spellStart"/>
      <w:r w:rsidR="00733508">
        <w:t>labs</w:t>
      </w:r>
      <w:proofErr w:type="spellEnd"/>
      <w:r w:rsidR="00276D7F">
        <w:t> »</w:t>
      </w:r>
      <w:r w:rsidR="00733508">
        <w:t xml:space="preserve"> dont </w:t>
      </w:r>
      <w:r w:rsidR="00276D7F">
        <w:t xml:space="preserve">le </w:t>
      </w:r>
      <w:proofErr w:type="spellStart"/>
      <w:r w:rsidR="00276D7F">
        <w:t>Lab</w:t>
      </w:r>
      <w:proofErr w:type="spellEnd"/>
      <w:r w:rsidR="00276D7F">
        <w:t xml:space="preserve"> </w:t>
      </w:r>
      <w:r w:rsidR="00733508">
        <w:t>« </w:t>
      </w:r>
      <w:proofErr w:type="spellStart"/>
      <w:r w:rsidR="00733508">
        <w:t>food</w:t>
      </w:r>
      <w:proofErr w:type="spellEnd"/>
      <w:r w:rsidR="00733508">
        <w:t xml:space="preserve"> science ». La création d’un </w:t>
      </w:r>
      <w:r w:rsidR="00733508">
        <w:lastRenderedPageBreak/>
        <w:t xml:space="preserve">master </w:t>
      </w:r>
      <w:r w:rsidR="001128AC">
        <w:t>« </w:t>
      </w:r>
      <w:proofErr w:type="spellStart"/>
      <w:r w:rsidR="001128AC">
        <w:t>microbiology</w:t>
      </w:r>
      <w:proofErr w:type="spellEnd"/>
      <w:r w:rsidR="00191874">
        <w:t>-</w:t>
      </w:r>
      <w:proofErr w:type="spellStart"/>
      <w:r w:rsidR="00191874">
        <w:t>food</w:t>
      </w:r>
      <w:proofErr w:type="spellEnd"/>
      <w:r w:rsidR="00191874">
        <w:t>-environnement-</w:t>
      </w:r>
      <w:proofErr w:type="spellStart"/>
      <w:r w:rsidR="00191874">
        <w:t>health</w:t>
      </w:r>
      <w:proofErr w:type="spellEnd"/>
      <w:r w:rsidR="00191874">
        <w:t> » s’appuyant sur le master MPAA sera proposée, avec le S3 à Dijon en anglais.</w:t>
      </w:r>
    </w:p>
    <w:p w14:paraId="049B5697" w14:textId="77777777" w:rsidR="00191874" w:rsidRDefault="00191874" w:rsidP="006F049E">
      <w:pPr>
        <w:pStyle w:val="Paragraphedeliste"/>
        <w:spacing w:after="0" w:line="240" w:lineRule="auto"/>
        <w:ind w:left="360" w:right="-426"/>
        <w:jc w:val="both"/>
      </w:pPr>
    </w:p>
    <w:p w14:paraId="56558059" w14:textId="18BE9B31" w:rsidR="00191874" w:rsidRDefault="00191874" w:rsidP="006F049E">
      <w:pPr>
        <w:pStyle w:val="Paragraphedeliste"/>
        <w:spacing w:after="0" w:line="240" w:lineRule="auto"/>
        <w:ind w:left="360" w:right="-426"/>
        <w:jc w:val="both"/>
      </w:pPr>
      <w:r>
        <w:t>M.</w:t>
      </w:r>
      <w:r w:rsidR="00F917BC">
        <w:t xml:space="preserve"> </w:t>
      </w:r>
      <w:r>
        <w:t xml:space="preserve">NARCE a l’impression que l’ouverture vers des aspects sociétaux relevant des SHS a été réduite et que l’on est désormais </w:t>
      </w:r>
      <w:r w:rsidR="001128AC">
        <w:t>davantage</w:t>
      </w:r>
      <w:r>
        <w:t xml:space="preserve"> sur du </w:t>
      </w:r>
      <w:proofErr w:type="spellStart"/>
      <w:r>
        <w:t>process</w:t>
      </w:r>
      <w:proofErr w:type="spellEnd"/>
      <w:r>
        <w:t xml:space="preserve">. Il </w:t>
      </w:r>
      <w:r w:rsidR="001128AC">
        <w:t xml:space="preserve">existe </w:t>
      </w:r>
      <w:r>
        <w:t xml:space="preserve">déjà 2 masters en microbiologie, ce serait </w:t>
      </w:r>
      <w:r w:rsidR="001128AC">
        <w:t xml:space="preserve">donc </w:t>
      </w:r>
      <w:r>
        <w:t>un 3</w:t>
      </w:r>
      <w:r w:rsidRPr="00191874">
        <w:rPr>
          <w:vertAlign w:val="superscript"/>
        </w:rPr>
        <w:t>ème</w:t>
      </w:r>
      <w:r>
        <w:t>.</w:t>
      </w:r>
    </w:p>
    <w:p w14:paraId="2929B797" w14:textId="77777777" w:rsidR="00191874" w:rsidRDefault="00191874" w:rsidP="006F049E">
      <w:pPr>
        <w:pStyle w:val="Paragraphedeliste"/>
        <w:spacing w:after="0" w:line="240" w:lineRule="auto"/>
        <w:ind w:left="360" w:right="-426"/>
        <w:jc w:val="both"/>
      </w:pPr>
      <w:r w:rsidRPr="00E91826">
        <w:t>Le Directeur d’UFR</w:t>
      </w:r>
      <w:r>
        <w:t xml:space="preserve"> y voit une solution pour redynamiser MPAA.</w:t>
      </w:r>
    </w:p>
    <w:p w14:paraId="4074ECDA" w14:textId="77777777" w:rsidR="001128AC" w:rsidRDefault="001128AC" w:rsidP="006F049E">
      <w:pPr>
        <w:pStyle w:val="Paragraphedeliste"/>
        <w:spacing w:after="0" w:line="240" w:lineRule="auto"/>
        <w:ind w:left="360" w:right="-426"/>
        <w:jc w:val="both"/>
      </w:pPr>
    </w:p>
    <w:p w14:paraId="60AF4E98" w14:textId="1F262BAD" w:rsidR="00191874" w:rsidRDefault="008965C1" w:rsidP="006F049E">
      <w:pPr>
        <w:pStyle w:val="Paragraphedeliste"/>
        <w:spacing w:after="0" w:line="240" w:lineRule="auto"/>
        <w:ind w:left="360" w:right="-426"/>
        <w:jc w:val="both"/>
      </w:pPr>
      <w:proofErr w:type="spellStart"/>
      <w:r>
        <w:t>M</w:t>
      </w:r>
      <w:r w:rsidR="00F917BC">
        <w:t>m</w:t>
      </w:r>
      <w:r>
        <w:t>E</w:t>
      </w:r>
      <w:proofErr w:type="spellEnd"/>
      <w:r>
        <w:t xml:space="preserve"> LEBORGNE CASTEL</w:t>
      </w:r>
      <w:r w:rsidR="00191874">
        <w:t xml:space="preserve"> regrette que les discussions</w:t>
      </w:r>
      <w:r w:rsidR="001128AC">
        <w:t xml:space="preserve"> autour de ce master</w:t>
      </w:r>
      <w:r w:rsidR="00191874">
        <w:t xml:space="preserve"> soient intervenues après présentation à </w:t>
      </w:r>
      <w:proofErr w:type="spellStart"/>
      <w:r w:rsidR="00191874">
        <w:t>Forthem</w:t>
      </w:r>
      <w:proofErr w:type="spellEnd"/>
      <w:r>
        <w:t>.</w:t>
      </w:r>
    </w:p>
    <w:p w14:paraId="40671089" w14:textId="77777777" w:rsidR="00191874" w:rsidRDefault="00191874" w:rsidP="006F049E">
      <w:pPr>
        <w:pStyle w:val="Paragraphedeliste"/>
        <w:spacing w:after="0" w:line="240" w:lineRule="auto"/>
        <w:ind w:left="360" w:right="-426"/>
        <w:jc w:val="both"/>
      </w:pPr>
    </w:p>
    <w:p w14:paraId="4CF22026" w14:textId="1666555B" w:rsidR="00191874" w:rsidRDefault="00191874" w:rsidP="006F049E">
      <w:pPr>
        <w:pStyle w:val="Paragraphedeliste"/>
        <w:spacing w:after="0" w:line="240" w:lineRule="auto"/>
        <w:ind w:left="360" w:right="-426"/>
        <w:jc w:val="both"/>
      </w:pPr>
      <w:r>
        <w:t>M.</w:t>
      </w:r>
      <w:r w:rsidR="00F917BC">
        <w:t xml:space="preserve"> </w:t>
      </w:r>
      <w:r>
        <w:t>WENDEHENNE pense que la question de la redondance par rapport à ce qui existe se pose.</w:t>
      </w:r>
    </w:p>
    <w:p w14:paraId="7FC83D79" w14:textId="77777777" w:rsidR="001128AC" w:rsidRDefault="001128AC" w:rsidP="006F049E">
      <w:pPr>
        <w:pStyle w:val="Paragraphedeliste"/>
        <w:spacing w:after="0" w:line="240" w:lineRule="auto"/>
        <w:ind w:left="360" w:right="-426"/>
        <w:jc w:val="both"/>
      </w:pPr>
    </w:p>
    <w:p w14:paraId="3FEB4BD6" w14:textId="6EE53ECD" w:rsidR="008965C1" w:rsidRDefault="008965C1" w:rsidP="006F049E">
      <w:pPr>
        <w:pStyle w:val="Paragraphedeliste"/>
        <w:spacing w:after="0" w:line="240" w:lineRule="auto"/>
        <w:ind w:left="360" w:right="-426"/>
        <w:jc w:val="both"/>
      </w:pPr>
      <w:r>
        <w:t>M.</w:t>
      </w:r>
      <w:r w:rsidR="00F917BC">
        <w:t xml:space="preserve"> </w:t>
      </w:r>
      <w:r>
        <w:t>RIALLAND a l’impression qu’il faut remplir une coquille vide</w:t>
      </w:r>
      <w:r w:rsidR="00FF1932">
        <w:t>. Il faudra être vigilant sur le contenu.</w:t>
      </w:r>
    </w:p>
    <w:p w14:paraId="40C91467" w14:textId="77777777" w:rsidR="001128AC" w:rsidRDefault="001128AC" w:rsidP="006F049E">
      <w:pPr>
        <w:pStyle w:val="Paragraphedeliste"/>
        <w:spacing w:after="0" w:line="240" w:lineRule="auto"/>
        <w:ind w:left="360" w:right="-426"/>
        <w:jc w:val="both"/>
      </w:pPr>
    </w:p>
    <w:p w14:paraId="7D208E14" w14:textId="77777777" w:rsidR="001128AC" w:rsidRDefault="001128AC" w:rsidP="006F049E">
      <w:pPr>
        <w:pStyle w:val="Paragraphedeliste"/>
        <w:spacing w:after="0" w:line="240" w:lineRule="auto"/>
        <w:ind w:left="360" w:right="-426"/>
        <w:jc w:val="both"/>
      </w:pPr>
      <w:r w:rsidRPr="00E91826">
        <w:t>Le Directeur d’UFR</w:t>
      </w:r>
      <w:r w:rsidR="002303AD">
        <w:t xml:space="preserve"> ajoute que la commission de</w:t>
      </w:r>
      <w:r>
        <w:t xml:space="preserve"> l’enseignement de l’UFR devra travailler à son contenu.</w:t>
      </w:r>
    </w:p>
    <w:p w14:paraId="64F78D39" w14:textId="77777777" w:rsidR="00191874" w:rsidRDefault="00191874" w:rsidP="006F049E">
      <w:pPr>
        <w:pStyle w:val="Paragraphedeliste"/>
        <w:spacing w:after="0" w:line="240" w:lineRule="auto"/>
        <w:ind w:left="360" w:right="-426"/>
        <w:jc w:val="both"/>
      </w:pPr>
    </w:p>
    <w:p w14:paraId="07F1BC92" w14:textId="77777777" w:rsidR="00E91826" w:rsidRPr="00EB3B2D" w:rsidRDefault="00E91826" w:rsidP="002303AD">
      <w:pPr>
        <w:pStyle w:val="Paragraphedeliste"/>
        <w:spacing w:after="0" w:line="240" w:lineRule="auto"/>
        <w:ind w:left="785"/>
        <w:jc w:val="both"/>
        <w:rPr>
          <w:highlight w:val="yellow"/>
        </w:rPr>
      </w:pPr>
      <w:r w:rsidRPr="00F917BC">
        <w:rPr>
          <w:b/>
        </w:rPr>
        <w:sym w:font="Wingdings" w:char="F073"/>
      </w:r>
      <w:r>
        <w:t xml:space="preserve"> </w:t>
      </w:r>
      <w:r w:rsidRPr="00B42092">
        <w:rPr>
          <w:b/>
        </w:rPr>
        <w:t>Elections aux conseils centraux de l’</w:t>
      </w:r>
      <w:proofErr w:type="spellStart"/>
      <w:r w:rsidRPr="00B42092">
        <w:rPr>
          <w:b/>
        </w:rPr>
        <w:t>uB</w:t>
      </w:r>
      <w:proofErr w:type="spellEnd"/>
      <w:r w:rsidR="00B42092">
        <w:rPr>
          <w:b/>
        </w:rPr>
        <w:t xml:space="preserve"> </w:t>
      </w:r>
    </w:p>
    <w:p w14:paraId="5FDBDFFD" w14:textId="77777777" w:rsidR="0015116E" w:rsidRDefault="0015116E" w:rsidP="00EB3B2D">
      <w:pPr>
        <w:pStyle w:val="Paragraphedeliste"/>
        <w:spacing w:after="0" w:line="240" w:lineRule="auto"/>
        <w:ind w:left="927"/>
        <w:jc w:val="both"/>
      </w:pPr>
    </w:p>
    <w:p w14:paraId="112CDA89" w14:textId="77777777" w:rsidR="00EB3B2D" w:rsidRDefault="00EB3B2D" w:rsidP="00F917BC">
      <w:pPr>
        <w:pStyle w:val="Paragraphedeliste"/>
        <w:spacing w:after="0" w:line="240" w:lineRule="auto"/>
        <w:ind w:left="0"/>
        <w:jc w:val="both"/>
      </w:pPr>
      <w:r w:rsidRPr="00EB3B2D">
        <w:t>La participation étudiante à l’UFR a été moindre, une centaine de votants en moins.</w:t>
      </w:r>
      <w:r>
        <w:t xml:space="preserve"> Toutefois, le taux de participat</w:t>
      </w:r>
      <w:r w:rsidR="00C95B45">
        <w:t>ion est supérieur au taux de l’</w:t>
      </w:r>
      <w:proofErr w:type="spellStart"/>
      <w:r w:rsidR="00C95B45">
        <w:t>uB</w:t>
      </w:r>
      <w:proofErr w:type="spellEnd"/>
      <w:r>
        <w:t>. Ces élections seront suivies de la désignation des personnalités extérieures puis de l’élection du président de l’université.</w:t>
      </w:r>
    </w:p>
    <w:p w14:paraId="00C86349" w14:textId="77777777" w:rsidR="0015116E" w:rsidRPr="00EB3B2D" w:rsidRDefault="0015116E" w:rsidP="0015116E">
      <w:pPr>
        <w:pStyle w:val="Paragraphedeliste"/>
        <w:spacing w:after="0" w:line="240" w:lineRule="auto"/>
        <w:ind w:left="284"/>
        <w:jc w:val="both"/>
      </w:pPr>
    </w:p>
    <w:p w14:paraId="22958CC3" w14:textId="77777777" w:rsidR="00E91826" w:rsidRDefault="00E91826" w:rsidP="002303AD">
      <w:pPr>
        <w:pStyle w:val="Paragraphedeliste"/>
        <w:spacing w:after="0" w:line="240" w:lineRule="auto"/>
        <w:ind w:left="785"/>
        <w:jc w:val="both"/>
      </w:pPr>
      <w:r w:rsidRPr="00F917BC">
        <w:rPr>
          <w:b/>
        </w:rPr>
        <w:sym w:font="Wingdings" w:char="F073"/>
      </w:r>
      <w:r>
        <w:t xml:space="preserve"> </w:t>
      </w:r>
      <w:r w:rsidRPr="002303AD">
        <w:rPr>
          <w:b/>
        </w:rPr>
        <w:t>Réforme des études de santé</w:t>
      </w:r>
    </w:p>
    <w:p w14:paraId="5E45D2E1" w14:textId="77777777" w:rsidR="0015116E" w:rsidRDefault="0015116E" w:rsidP="0015116E">
      <w:pPr>
        <w:pStyle w:val="Paragraphedeliste"/>
        <w:spacing w:after="0" w:line="240" w:lineRule="auto"/>
        <w:ind w:left="927"/>
        <w:jc w:val="both"/>
      </w:pPr>
    </w:p>
    <w:p w14:paraId="37B7F65D" w14:textId="014D205D" w:rsidR="00F86F90" w:rsidRDefault="00F86F90" w:rsidP="00F917BC">
      <w:pPr>
        <w:pStyle w:val="Paragraphedeliste"/>
        <w:spacing w:after="0" w:line="240" w:lineRule="auto"/>
        <w:ind w:left="0"/>
        <w:jc w:val="both"/>
      </w:pPr>
      <w:r w:rsidRPr="00E91826">
        <w:t>Le Directeur d’UFR</w:t>
      </w:r>
      <w:r>
        <w:t xml:space="preserve"> annonce 770 places en PASS, 272 en LAS </w:t>
      </w:r>
      <w:r w:rsidR="00EB3B2D">
        <w:t>; des</w:t>
      </w:r>
      <w:r>
        <w:t xml:space="preserve"> ATER seront affectés </w:t>
      </w:r>
      <w:r w:rsidR="00276D7F">
        <w:t xml:space="preserve">aux composantes </w:t>
      </w:r>
      <w:r>
        <w:t>pour assumer le coût.</w:t>
      </w:r>
    </w:p>
    <w:p w14:paraId="2773303E" w14:textId="15C93050" w:rsidR="006F15CE" w:rsidRDefault="00F86F90" w:rsidP="00F917BC">
      <w:pPr>
        <w:pStyle w:val="Paragraphedeliste"/>
        <w:spacing w:after="0" w:line="240" w:lineRule="auto"/>
        <w:ind w:left="0"/>
        <w:jc w:val="both"/>
      </w:pPr>
      <w:r>
        <w:t>Les négociations ont été difficiles avec le ministère et le rectorat sur les aspects matériels, la capacité d’accueil a été augmentée à haute</w:t>
      </w:r>
      <w:r w:rsidR="00C95B45">
        <w:t>ur de 130 environ pour toute l’</w:t>
      </w:r>
      <w:proofErr w:type="spellStart"/>
      <w:r w:rsidR="00C95B45">
        <w:t>uB</w:t>
      </w:r>
      <w:proofErr w:type="spellEnd"/>
      <w:r>
        <w:t>.</w:t>
      </w:r>
      <w:r w:rsidR="00C95B45">
        <w:t xml:space="preserve"> </w:t>
      </w:r>
      <w:r w:rsidR="00EB3B2D">
        <w:t xml:space="preserve">4 UFR </w:t>
      </w:r>
      <w:proofErr w:type="gramStart"/>
      <w:r w:rsidR="00EB3B2D">
        <w:t>ont</w:t>
      </w:r>
      <w:proofErr w:type="gramEnd"/>
      <w:r w:rsidR="00EB3B2D">
        <w:t xml:space="preserve"> </w:t>
      </w:r>
      <w:r w:rsidR="00276D7F">
        <w:t xml:space="preserve">été appelées à </w:t>
      </w:r>
      <w:r w:rsidR="00EB3B2D">
        <w:t xml:space="preserve">augmenter leur capacité d’accueil : STAPS, droit, </w:t>
      </w:r>
      <w:r w:rsidR="002303AD">
        <w:t xml:space="preserve">sciences et techniques, SVTE. Notre </w:t>
      </w:r>
      <w:r w:rsidR="00BA5519">
        <w:t>UFR comptera</w:t>
      </w:r>
      <w:r w:rsidR="00EB3B2D">
        <w:t xml:space="preserve"> 76 étudiants en LAS à la rentrée 2020.</w:t>
      </w:r>
      <w:r w:rsidR="00276D7F">
        <w:t xml:space="preserve"> L</w:t>
      </w:r>
      <w:r w:rsidR="00EB3B2D">
        <w:t>’UFR SVTE devait obtenir 2</w:t>
      </w:r>
      <w:r w:rsidR="00276D7F">
        <w:t>.5</w:t>
      </w:r>
      <w:r w:rsidR="00EB3B2D">
        <w:t xml:space="preserve"> ATER, </w:t>
      </w:r>
      <w:r w:rsidR="00276D7F">
        <w:t>et</w:t>
      </w:r>
      <w:r w:rsidR="00EB3B2D">
        <w:t xml:space="preserve"> un mi-temps secrétariat pour la mise en place des emplois du temps notamment.</w:t>
      </w:r>
    </w:p>
    <w:p w14:paraId="090E87EE" w14:textId="77777777" w:rsidR="0015116E" w:rsidRDefault="0015116E" w:rsidP="0015116E">
      <w:pPr>
        <w:pStyle w:val="Paragraphedeliste"/>
        <w:spacing w:after="0" w:line="240" w:lineRule="auto"/>
        <w:ind w:left="284"/>
        <w:jc w:val="both"/>
      </w:pPr>
    </w:p>
    <w:p w14:paraId="0D815AEE" w14:textId="6BA727E5" w:rsidR="00EB3B2D" w:rsidRDefault="00EB3B2D" w:rsidP="00F917BC">
      <w:pPr>
        <w:pStyle w:val="Paragraphedeliste"/>
        <w:spacing w:after="0" w:line="240" w:lineRule="auto"/>
        <w:ind w:left="0"/>
        <w:jc w:val="both"/>
      </w:pPr>
      <w:r>
        <w:t>M.</w:t>
      </w:r>
      <w:r w:rsidR="00F917BC">
        <w:t xml:space="preserve"> </w:t>
      </w:r>
      <w:r>
        <w:t>MICONNET souhaite savoir si les maquettes vont changer.</w:t>
      </w:r>
    </w:p>
    <w:p w14:paraId="368A090B" w14:textId="77777777" w:rsidR="0015116E" w:rsidRDefault="0015116E" w:rsidP="00F917BC">
      <w:pPr>
        <w:pStyle w:val="Paragraphedeliste"/>
        <w:spacing w:after="0" w:line="240" w:lineRule="auto"/>
        <w:ind w:left="0"/>
        <w:jc w:val="both"/>
      </w:pPr>
    </w:p>
    <w:p w14:paraId="6889C7C1" w14:textId="112179FD" w:rsidR="00EB3B2D" w:rsidRDefault="00EB3B2D" w:rsidP="00F917BC">
      <w:pPr>
        <w:pStyle w:val="Paragraphedeliste"/>
        <w:spacing w:after="0" w:line="240" w:lineRule="auto"/>
        <w:ind w:left="0"/>
        <w:jc w:val="both"/>
      </w:pPr>
      <w:r w:rsidRPr="00E91826">
        <w:t>Le Directeur d’UFR</w:t>
      </w:r>
      <w:r>
        <w:t xml:space="preserve"> répond que la fiche filière de L1 sera inchangée. Les </w:t>
      </w:r>
      <w:r w:rsidR="0015116E">
        <w:t>étudiants</w:t>
      </w:r>
      <w:r>
        <w:t xml:space="preserve"> de LAS devront prendre une option « UE santé » et </w:t>
      </w:r>
      <w:r w:rsidR="00276D7F">
        <w:t>se</w:t>
      </w:r>
      <w:r w:rsidR="00EC1BB0">
        <w:t>ront dispensés de ce</w:t>
      </w:r>
      <w:r w:rsidR="00276D7F">
        <w:t>rtains enseignement pour pouvoir comp</w:t>
      </w:r>
      <w:r w:rsidR="00EC1BB0">
        <w:t>ta</w:t>
      </w:r>
      <w:r w:rsidR="00276D7F">
        <w:t>biliser l’UE santé à 10 ECTS</w:t>
      </w:r>
      <w:r>
        <w:t>.</w:t>
      </w:r>
    </w:p>
    <w:p w14:paraId="08C13260" w14:textId="77777777" w:rsidR="0015116E" w:rsidRDefault="0015116E" w:rsidP="00F917BC">
      <w:pPr>
        <w:pStyle w:val="Paragraphedeliste"/>
        <w:spacing w:after="0" w:line="240" w:lineRule="auto"/>
        <w:ind w:left="0"/>
        <w:jc w:val="both"/>
      </w:pPr>
    </w:p>
    <w:p w14:paraId="76B638A1" w14:textId="06B26BEA" w:rsidR="00EB3B2D" w:rsidRDefault="001744CB" w:rsidP="00F917BC">
      <w:pPr>
        <w:pStyle w:val="Paragraphedeliste"/>
        <w:spacing w:after="0" w:line="240" w:lineRule="auto"/>
        <w:ind w:left="0"/>
        <w:jc w:val="both"/>
      </w:pPr>
      <w:r>
        <w:t>M.</w:t>
      </w:r>
      <w:r w:rsidR="00F917BC">
        <w:t xml:space="preserve"> </w:t>
      </w:r>
      <w:r>
        <w:t xml:space="preserve">CHERKAOUI MALKI mentionne un point important : les redoublants devront passer par </w:t>
      </w:r>
      <w:proofErr w:type="spellStart"/>
      <w:r>
        <w:t>Parcoursup</w:t>
      </w:r>
      <w:proofErr w:type="spellEnd"/>
      <w:r>
        <w:t xml:space="preserve"> s’ils souhaitent être inscrits dans</w:t>
      </w:r>
      <w:r w:rsidR="00F54CF5">
        <w:t xml:space="preserve"> </w:t>
      </w:r>
      <w:r>
        <w:t>ce parcours</w:t>
      </w:r>
      <w:r w:rsidR="002303AD">
        <w:t xml:space="preserve"> LAS</w:t>
      </w:r>
      <w:r>
        <w:t>.</w:t>
      </w:r>
      <w:r w:rsidR="00F54CF5">
        <w:t xml:space="preserve"> A ce jour, 696 candidatures en LAS et 910 dans la L1 classique sont saisies.</w:t>
      </w:r>
    </w:p>
    <w:p w14:paraId="47A77BB0" w14:textId="77777777" w:rsidR="0015116E" w:rsidRDefault="0015116E" w:rsidP="00F917BC">
      <w:pPr>
        <w:pStyle w:val="Paragraphedeliste"/>
        <w:spacing w:after="0" w:line="240" w:lineRule="auto"/>
        <w:ind w:left="0"/>
        <w:jc w:val="both"/>
      </w:pPr>
    </w:p>
    <w:p w14:paraId="7F40EADF" w14:textId="05E29CE5" w:rsidR="00F54CF5" w:rsidRDefault="00F54CF5" w:rsidP="00F917BC">
      <w:pPr>
        <w:pStyle w:val="Paragraphedeliste"/>
        <w:spacing w:after="0" w:line="240" w:lineRule="auto"/>
        <w:ind w:left="0"/>
        <w:jc w:val="both"/>
      </w:pPr>
      <w:r>
        <w:t>M.</w:t>
      </w:r>
      <w:r w:rsidR="00F917BC">
        <w:t xml:space="preserve"> </w:t>
      </w:r>
      <w:r>
        <w:t xml:space="preserve">COLLIN souligne que, certes, le nombre de TP va diminuer mais </w:t>
      </w:r>
      <w:r w:rsidR="002303AD">
        <w:t>qu’</w:t>
      </w:r>
      <w:r>
        <w:t>il va falloir assurer 100 heures en santé</w:t>
      </w:r>
      <w:r w:rsidR="00EC1BB0">
        <w:t xml:space="preserve"> que représente l’UE </w:t>
      </w:r>
      <w:proofErr w:type="spellStart"/>
      <w:r w:rsidR="00EC1BB0">
        <w:t>filiariusée</w:t>
      </w:r>
      <w:proofErr w:type="spellEnd"/>
      <w:r w:rsidR="00EC1BB0">
        <w:t xml:space="preserve"> SVTE à destination des étudiants de </w:t>
      </w:r>
      <w:r w:rsidR="00CA18BB">
        <w:t>P</w:t>
      </w:r>
      <w:r w:rsidR="00EC1BB0">
        <w:t>AS.</w:t>
      </w:r>
    </w:p>
    <w:p w14:paraId="787F6857" w14:textId="77777777" w:rsidR="0015116E" w:rsidRDefault="0015116E" w:rsidP="00F917BC">
      <w:pPr>
        <w:pStyle w:val="Paragraphedeliste"/>
        <w:spacing w:after="0" w:line="240" w:lineRule="auto"/>
        <w:ind w:left="0"/>
        <w:jc w:val="both"/>
      </w:pPr>
    </w:p>
    <w:p w14:paraId="4AD2D135" w14:textId="61A9A919" w:rsidR="00F54CF5" w:rsidRDefault="00F54CF5" w:rsidP="00F917BC">
      <w:pPr>
        <w:pStyle w:val="Paragraphedeliste"/>
        <w:spacing w:after="0" w:line="240" w:lineRule="auto"/>
        <w:ind w:left="0"/>
        <w:jc w:val="both"/>
      </w:pPr>
      <w:r>
        <w:t>M.</w:t>
      </w:r>
      <w:r w:rsidR="00F917BC">
        <w:t xml:space="preserve"> </w:t>
      </w:r>
      <w:r>
        <w:t xml:space="preserve">MICONNET souhaite savoir si l’hypothèse d’une UE </w:t>
      </w:r>
      <w:proofErr w:type="spellStart"/>
      <w:r>
        <w:t>filiarisée</w:t>
      </w:r>
      <w:proofErr w:type="spellEnd"/>
      <w:r>
        <w:t xml:space="preserve"> mutualisée avec l’UFR sciences et techniques a abouti.</w:t>
      </w:r>
    </w:p>
    <w:p w14:paraId="5C81AC25" w14:textId="77777777" w:rsidR="00F54CF5" w:rsidRDefault="00F54CF5" w:rsidP="00F917BC">
      <w:pPr>
        <w:pStyle w:val="Paragraphedeliste"/>
        <w:spacing w:after="0" w:line="240" w:lineRule="auto"/>
        <w:ind w:left="0"/>
        <w:jc w:val="both"/>
      </w:pPr>
      <w:r w:rsidRPr="00E91826">
        <w:t>Le Directeur d’UFR</w:t>
      </w:r>
      <w:r>
        <w:t xml:space="preserve"> répond que c’était demandé par l’UFR sciences et techniques mais que l’UFR SVTE a fait le choix de proposer une UE </w:t>
      </w:r>
      <w:proofErr w:type="spellStart"/>
      <w:r>
        <w:t>filiarisée</w:t>
      </w:r>
      <w:proofErr w:type="spellEnd"/>
      <w:r>
        <w:t xml:space="preserve"> propre.</w:t>
      </w:r>
    </w:p>
    <w:p w14:paraId="4BC3CC7F" w14:textId="77777777" w:rsidR="00D22B96" w:rsidRDefault="00D22B96" w:rsidP="00F86F90">
      <w:pPr>
        <w:pStyle w:val="Paragraphedeliste"/>
        <w:spacing w:after="0" w:line="240" w:lineRule="auto"/>
        <w:ind w:left="927"/>
        <w:jc w:val="both"/>
      </w:pPr>
    </w:p>
    <w:p w14:paraId="608176F1" w14:textId="230083FA" w:rsidR="00F86F90" w:rsidRPr="00F917BC" w:rsidRDefault="00F917BC" w:rsidP="00F917BC">
      <w:pPr>
        <w:spacing w:after="0" w:line="240" w:lineRule="auto"/>
        <w:ind w:left="720"/>
        <w:jc w:val="both"/>
        <w:rPr>
          <w:b/>
        </w:rPr>
      </w:pPr>
      <w:r w:rsidRPr="00F917BC">
        <w:rPr>
          <w:b/>
        </w:rPr>
        <w:sym w:font="Wingdings" w:char="F073"/>
      </w:r>
      <w:r>
        <w:rPr>
          <w:b/>
        </w:rPr>
        <w:t xml:space="preserve"> </w:t>
      </w:r>
      <w:r w:rsidR="006F15CE" w:rsidRPr="00F917BC">
        <w:rPr>
          <w:b/>
        </w:rPr>
        <w:t>AAP région</w:t>
      </w:r>
      <w:r w:rsidR="00F86F90" w:rsidRPr="00F917BC">
        <w:rPr>
          <w:b/>
        </w:rPr>
        <w:t xml:space="preserve"> </w:t>
      </w:r>
    </w:p>
    <w:p w14:paraId="61BCF5C2" w14:textId="77777777" w:rsidR="0015116E" w:rsidRDefault="0015116E" w:rsidP="0015116E">
      <w:pPr>
        <w:pStyle w:val="Paragraphedeliste"/>
        <w:spacing w:after="0" w:line="240" w:lineRule="auto"/>
        <w:ind w:left="360"/>
        <w:jc w:val="both"/>
      </w:pPr>
    </w:p>
    <w:p w14:paraId="292CF722" w14:textId="77777777" w:rsidR="006F15CE" w:rsidRDefault="006F15CE" w:rsidP="00F917BC">
      <w:pPr>
        <w:pStyle w:val="Paragraphedeliste"/>
        <w:spacing w:after="0" w:line="240" w:lineRule="auto"/>
        <w:ind w:left="0"/>
        <w:jc w:val="both"/>
      </w:pPr>
      <w:r>
        <w:t>Une partie de l’enveloppe est destinée à Femto et</w:t>
      </w:r>
      <w:r w:rsidR="002303AD">
        <w:t xml:space="preserve"> </w:t>
      </w:r>
      <w:r>
        <w:t>à LIPSTIC.</w:t>
      </w:r>
      <w:r w:rsidR="00EC1BB0">
        <w:t xml:space="preserve"> Le reste se distribue sur les dispositifs habituels Amorçage, ANER, Envergure.</w:t>
      </w:r>
    </w:p>
    <w:p w14:paraId="3D119D28" w14:textId="77777777" w:rsidR="0015116E" w:rsidRDefault="0015116E" w:rsidP="006F15CE">
      <w:pPr>
        <w:pStyle w:val="Paragraphedeliste"/>
        <w:spacing w:after="0" w:line="240" w:lineRule="auto"/>
        <w:ind w:left="360"/>
        <w:jc w:val="both"/>
      </w:pPr>
    </w:p>
    <w:p w14:paraId="534530BE" w14:textId="769AC652" w:rsidR="006F15CE" w:rsidRPr="00F917BC" w:rsidRDefault="00F917BC" w:rsidP="00F917BC">
      <w:pPr>
        <w:spacing w:after="0" w:line="240" w:lineRule="auto"/>
        <w:ind w:left="720"/>
        <w:jc w:val="both"/>
        <w:rPr>
          <w:b/>
        </w:rPr>
      </w:pPr>
      <w:r w:rsidRPr="00F917BC">
        <w:rPr>
          <w:b/>
        </w:rPr>
        <w:sym w:font="Wingdings" w:char="F073"/>
      </w:r>
      <w:r>
        <w:rPr>
          <w:b/>
        </w:rPr>
        <w:t xml:space="preserve"> </w:t>
      </w:r>
      <w:r w:rsidR="006F15CE" w:rsidRPr="00F917BC">
        <w:rPr>
          <w:b/>
        </w:rPr>
        <w:t xml:space="preserve">AAP </w:t>
      </w:r>
      <w:r w:rsidR="00EC1BB0" w:rsidRPr="00F917BC">
        <w:rPr>
          <w:b/>
        </w:rPr>
        <w:t>« EQUIPEX + »</w:t>
      </w:r>
    </w:p>
    <w:p w14:paraId="206BDA2B" w14:textId="77777777" w:rsidR="0015116E" w:rsidRDefault="0015116E" w:rsidP="008A715D">
      <w:pPr>
        <w:pStyle w:val="Paragraphedeliste"/>
        <w:spacing w:after="0" w:line="240" w:lineRule="auto"/>
        <w:ind w:left="360"/>
        <w:jc w:val="both"/>
      </w:pPr>
    </w:p>
    <w:p w14:paraId="649D61BC" w14:textId="77777777" w:rsidR="00EC1BB0" w:rsidRDefault="006F15CE" w:rsidP="00F917BC">
      <w:pPr>
        <w:pStyle w:val="Paragraphedeliste"/>
        <w:spacing w:after="0" w:line="240" w:lineRule="auto"/>
        <w:ind w:left="0"/>
        <w:jc w:val="both"/>
      </w:pPr>
      <w:r>
        <w:t xml:space="preserve">Il est destiné à l’acquisition de nouveaux équipements fortement mutualisés </w:t>
      </w:r>
      <w:r w:rsidR="002303AD">
        <w:t>(de</w:t>
      </w:r>
      <w:r>
        <w:t xml:space="preserve"> 1 à 20 M € par projet).</w:t>
      </w:r>
      <w:r w:rsidR="002303AD">
        <w:t xml:space="preserve"> </w:t>
      </w:r>
      <w:r w:rsidR="00EC1BB0">
        <w:t xml:space="preserve"> Ces équipements doivent structurer communautés scientifiques à l’échelle nationale sans doute.</w:t>
      </w:r>
    </w:p>
    <w:p w14:paraId="04BB5965" w14:textId="77777777" w:rsidR="00EC1BB0" w:rsidRDefault="00EC1BB0" w:rsidP="00F917BC">
      <w:pPr>
        <w:pStyle w:val="Paragraphedeliste"/>
        <w:spacing w:after="0" w:line="240" w:lineRule="auto"/>
        <w:ind w:left="0"/>
        <w:jc w:val="both"/>
      </w:pPr>
      <w:r>
        <w:t>Deux axes privilégiés</w:t>
      </w:r>
    </w:p>
    <w:p w14:paraId="226120FB" w14:textId="77777777" w:rsidR="00EC1BB0" w:rsidRDefault="00EC1BB0" w:rsidP="00F917BC">
      <w:r>
        <w:t>1 axe numérique : développement des grands centres de calculs nationaux et data center régionaux.</w:t>
      </w:r>
    </w:p>
    <w:p w14:paraId="033AF3E3" w14:textId="704BBB2D" w:rsidR="00EC1BB0" w:rsidRDefault="00EC1BB0" w:rsidP="00F917BC">
      <w:r>
        <w:t xml:space="preserve">1 axe générique : </w:t>
      </w:r>
      <w:r w:rsidR="00F917BC">
        <w:t>é</w:t>
      </w:r>
      <w:r>
        <w:t>quipements clefs dans structuration de communautés scientifiques. (</w:t>
      </w:r>
      <w:proofErr w:type="gramStart"/>
      <w:r>
        <w:t>synergie</w:t>
      </w:r>
      <w:proofErr w:type="gramEnd"/>
      <w:r>
        <w:t xml:space="preserve"> entre laboratoires  ou avec partenaires privés)</w:t>
      </w:r>
    </w:p>
    <w:p w14:paraId="07AAEF82" w14:textId="77777777" w:rsidR="006F15CE" w:rsidRDefault="006F15CE" w:rsidP="00F917BC">
      <w:pPr>
        <w:pStyle w:val="Paragraphedeliste"/>
        <w:spacing w:after="0" w:line="240" w:lineRule="auto"/>
        <w:ind w:left="0"/>
        <w:jc w:val="both"/>
      </w:pPr>
      <w:r>
        <w:t>Date limite : 10 mai.</w:t>
      </w:r>
    </w:p>
    <w:p w14:paraId="567D76CC" w14:textId="77777777" w:rsidR="00F917BC" w:rsidRDefault="00F917BC" w:rsidP="006F15CE">
      <w:pPr>
        <w:pStyle w:val="Paragraphedeliste"/>
        <w:spacing w:after="0" w:line="240" w:lineRule="auto"/>
        <w:ind w:left="360"/>
        <w:jc w:val="both"/>
      </w:pPr>
    </w:p>
    <w:p w14:paraId="4774869D" w14:textId="77777777" w:rsidR="00E91826" w:rsidRDefault="00E91826" w:rsidP="00F917BC">
      <w:pPr>
        <w:pStyle w:val="Paragraphedeliste"/>
        <w:spacing w:after="0" w:line="240" w:lineRule="auto"/>
        <w:ind w:left="709"/>
        <w:jc w:val="both"/>
        <w:rPr>
          <w:b/>
        </w:rPr>
      </w:pPr>
      <w:r w:rsidRPr="002303AD">
        <w:rPr>
          <w:b/>
        </w:rPr>
        <w:sym w:font="Wingdings" w:char="F073"/>
      </w:r>
      <w:r w:rsidR="002303AD">
        <w:rPr>
          <w:b/>
        </w:rPr>
        <w:t xml:space="preserve"> </w:t>
      </w:r>
      <w:r w:rsidRPr="002303AD">
        <w:rPr>
          <w:b/>
        </w:rPr>
        <w:t xml:space="preserve"> JPO du 22.01.2020</w:t>
      </w:r>
    </w:p>
    <w:p w14:paraId="5C5D10D2" w14:textId="77777777" w:rsidR="002303AD" w:rsidRPr="002303AD" w:rsidRDefault="002303AD" w:rsidP="00F86F90">
      <w:pPr>
        <w:pStyle w:val="Paragraphedeliste"/>
        <w:spacing w:after="0" w:line="240" w:lineRule="auto"/>
        <w:ind w:left="927"/>
        <w:jc w:val="both"/>
        <w:rPr>
          <w:b/>
        </w:rPr>
      </w:pPr>
    </w:p>
    <w:p w14:paraId="795B35AE" w14:textId="77777777" w:rsidR="005760E0" w:rsidRDefault="005760E0" w:rsidP="00D22B96">
      <w:pPr>
        <w:pStyle w:val="Paragraphedeliste"/>
        <w:spacing w:after="0" w:line="240" w:lineRule="auto"/>
        <w:ind w:left="0"/>
        <w:jc w:val="both"/>
      </w:pPr>
      <w:r w:rsidRPr="00E91826">
        <w:t>Le Directeur d’UFR</w:t>
      </w:r>
      <w:r>
        <w:t xml:space="preserve"> fait état de nombreuses questions posées par des lycéens de première sur les options à prendre en </w:t>
      </w:r>
      <w:r w:rsidR="00C02754">
        <w:t>terminale,</w:t>
      </w:r>
      <w:r>
        <w:t xml:space="preserve"> ainsi que des interrogations autour de la L1 LAS.</w:t>
      </w:r>
    </w:p>
    <w:p w14:paraId="3B275BE8" w14:textId="77777777" w:rsidR="00C02754" w:rsidRDefault="00C02754" w:rsidP="00F86F90">
      <w:pPr>
        <w:pStyle w:val="Paragraphedeliste"/>
        <w:spacing w:after="0" w:line="240" w:lineRule="auto"/>
        <w:ind w:left="927"/>
        <w:jc w:val="both"/>
      </w:pPr>
    </w:p>
    <w:p w14:paraId="6FFDAB52" w14:textId="12BF7879" w:rsidR="00C02754" w:rsidRPr="00F917BC" w:rsidRDefault="00F917BC" w:rsidP="00F917BC">
      <w:pPr>
        <w:spacing w:after="0" w:line="240" w:lineRule="auto"/>
        <w:ind w:left="709"/>
        <w:jc w:val="both"/>
        <w:rPr>
          <w:b/>
        </w:rPr>
      </w:pPr>
      <w:r w:rsidRPr="00F917BC">
        <w:rPr>
          <w:b/>
        </w:rPr>
        <w:sym w:font="Wingdings" w:char="F073"/>
      </w:r>
      <w:r>
        <w:rPr>
          <w:b/>
        </w:rPr>
        <w:t xml:space="preserve"> </w:t>
      </w:r>
      <w:r w:rsidR="00C02754" w:rsidRPr="00F917BC">
        <w:rPr>
          <w:b/>
        </w:rPr>
        <w:t>Plate-forme Moodle</w:t>
      </w:r>
    </w:p>
    <w:p w14:paraId="71A25309" w14:textId="77777777" w:rsidR="008A715D" w:rsidRDefault="008A715D" w:rsidP="008A715D">
      <w:pPr>
        <w:pStyle w:val="Paragraphedeliste"/>
        <w:spacing w:after="0" w:line="240" w:lineRule="auto"/>
        <w:ind w:left="1647"/>
        <w:jc w:val="both"/>
      </w:pPr>
    </w:p>
    <w:p w14:paraId="7B586FFC" w14:textId="298B40F8" w:rsidR="005760E0" w:rsidRDefault="00C02754" w:rsidP="00D22B96">
      <w:pPr>
        <w:pStyle w:val="Paragraphedeliste"/>
        <w:spacing w:after="0" w:line="240" w:lineRule="auto"/>
        <w:ind w:left="0"/>
        <w:jc w:val="both"/>
      </w:pPr>
      <w:r>
        <w:t>Dans le cadre de la migration de PLUBEL vers MOODLE, une présentation des outils a été réalisée à</w:t>
      </w:r>
      <w:r w:rsidR="002303AD">
        <w:t xml:space="preserve"> </w:t>
      </w:r>
      <w:r>
        <w:t xml:space="preserve">l’UFR, notamment une application d’examens à distance. Il est demandé à l’UFR de désigner un correspondant, lequel n’aura pas besoin de compétences techniques. Des formations </w:t>
      </w:r>
      <w:r w:rsidR="00EC1BB0">
        <w:t>internes à l’UFR seront organisées localement si plus de 10 participants sont intéressés.</w:t>
      </w:r>
    </w:p>
    <w:p w14:paraId="0ACD1029" w14:textId="77777777" w:rsidR="008A715D" w:rsidRDefault="008A715D" w:rsidP="00F86F90">
      <w:pPr>
        <w:pStyle w:val="Paragraphedeliste"/>
        <w:spacing w:after="0" w:line="240" w:lineRule="auto"/>
        <w:ind w:left="927"/>
        <w:jc w:val="both"/>
      </w:pPr>
    </w:p>
    <w:p w14:paraId="77F1A0E0" w14:textId="77777777" w:rsidR="00E91826" w:rsidRDefault="00E91826" w:rsidP="002303AD">
      <w:pPr>
        <w:pStyle w:val="Paragraphedeliste"/>
        <w:spacing w:after="0" w:line="240" w:lineRule="auto"/>
        <w:ind w:left="785"/>
        <w:jc w:val="both"/>
      </w:pPr>
      <w:r w:rsidRPr="00D22B96">
        <w:rPr>
          <w:b/>
        </w:rPr>
        <w:sym w:font="Wingdings" w:char="F073"/>
      </w:r>
      <w:r>
        <w:t xml:space="preserve"> </w:t>
      </w:r>
      <w:r w:rsidRPr="002303AD">
        <w:rPr>
          <w:b/>
        </w:rPr>
        <w:t>Avancement du projet de reconstruction des serres</w:t>
      </w:r>
    </w:p>
    <w:p w14:paraId="10430B53" w14:textId="77777777" w:rsidR="00D22B96" w:rsidRDefault="00D22B96" w:rsidP="00C02754">
      <w:pPr>
        <w:spacing w:after="0" w:line="240" w:lineRule="auto"/>
        <w:jc w:val="both"/>
      </w:pPr>
    </w:p>
    <w:p w14:paraId="523F858C" w14:textId="3A60023F" w:rsidR="00C02754" w:rsidRDefault="00C02754" w:rsidP="00C02754">
      <w:pPr>
        <w:spacing w:after="0" w:line="240" w:lineRule="auto"/>
        <w:jc w:val="both"/>
      </w:pPr>
      <w:r>
        <w:t xml:space="preserve">Le projet avance rapidement, l’avant-projet définitif devrait </w:t>
      </w:r>
      <w:r w:rsidR="002303AD">
        <w:t>être</w:t>
      </w:r>
      <w:r>
        <w:t xml:space="preserve"> présenté mi-mars.</w:t>
      </w:r>
    </w:p>
    <w:p w14:paraId="69F328EB" w14:textId="77777777" w:rsidR="00C02754" w:rsidRDefault="00C02754" w:rsidP="00C02754">
      <w:pPr>
        <w:spacing w:after="0" w:line="240" w:lineRule="auto"/>
        <w:jc w:val="both"/>
      </w:pPr>
    </w:p>
    <w:p w14:paraId="3075B024" w14:textId="77777777" w:rsidR="00E91826" w:rsidRDefault="00E91826" w:rsidP="00F917BC">
      <w:pPr>
        <w:pStyle w:val="Paragraphedeliste"/>
        <w:spacing w:after="0" w:line="240" w:lineRule="auto"/>
        <w:ind w:left="709"/>
        <w:jc w:val="both"/>
      </w:pPr>
      <w:r w:rsidRPr="00F917BC">
        <w:rPr>
          <w:b/>
        </w:rPr>
        <w:sym w:font="Wingdings" w:char="F073"/>
      </w:r>
      <w:r w:rsidRPr="00F917BC">
        <w:rPr>
          <w:b/>
        </w:rPr>
        <w:t xml:space="preserve"> </w:t>
      </w:r>
      <w:r w:rsidRPr="002303AD">
        <w:rPr>
          <w:b/>
        </w:rPr>
        <w:t>Lancement de la campagne de signature des contrats de réussite pédagogique</w:t>
      </w:r>
    </w:p>
    <w:p w14:paraId="2DF316B7" w14:textId="77777777" w:rsidR="008A715D" w:rsidRDefault="008A715D" w:rsidP="008A715D">
      <w:pPr>
        <w:pStyle w:val="Paragraphedeliste"/>
        <w:spacing w:after="0" w:line="240" w:lineRule="auto"/>
        <w:ind w:left="927"/>
        <w:jc w:val="both"/>
      </w:pPr>
    </w:p>
    <w:p w14:paraId="61BB48D0" w14:textId="77777777" w:rsidR="00E91826" w:rsidRPr="00C02754" w:rsidRDefault="00C02754" w:rsidP="00D22B96">
      <w:pPr>
        <w:pStyle w:val="Paragraphedeliste"/>
        <w:spacing w:after="0" w:line="240" w:lineRule="auto"/>
        <w:ind w:left="0"/>
        <w:jc w:val="both"/>
      </w:pPr>
      <w:r w:rsidRPr="00C02754">
        <w:t xml:space="preserve">L’application a été ouverte le 20 janvier, 360 dossiers </w:t>
      </w:r>
      <w:r w:rsidR="002303AD">
        <w:t>ont été</w:t>
      </w:r>
      <w:r w:rsidRPr="00C02754">
        <w:t xml:space="preserve"> complétés</w:t>
      </w:r>
      <w:r w:rsidR="002303AD">
        <w:t>,</w:t>
      </w:r>
      <w:r w:rsidRPr="00C02754">
        <w:t xml:space="preserve"> dont 310 sont complets et 125 validés.</w:t>
      </w:r>
    </w:p>
    <w:p w14:paraId="68E547B3" w14:textId="77777777" w:rsidR="006C3B30" w:rsidRDefault="006C3B30" w:rsidP="0015116E">
      <w:pPr>
        <w:pStyle w:val="Paragraphedeliste"/>
        <w:spacing w:after="0" w:line="240" w:lineRule="auto"/>
        <w:ind w:left="709"/>
        <w:rPr>
          <w:b/>
        </w:rPr>
      </w:pPr>
    </w:p>
    <w:p w14:paraId="47D53B29" w14:textId="77777777" w:rsidR="00F501B3" w:rsidRDefault="00F501B3" w:rsidP="0015116E">
      <w:pPr>
        <w:pStyle w:val="Paragraphedeliste"/>
        <w:spacing w:after="0" w:line="240" w:lineRule="auto"/>
        <w:ind w:left="709"/>
        <w:rPr>
          <w:b/>
        </w:rPr>
      </w:pPr>
    </w:p>
    <w:p w14:paraId="3EFC8CB2" w14:textId="77777777" w:rsidR="006C3B30" w:rsidRDefault="006C3B30" w:rsidP="006C3B30">
      <w:pPr>
        <w:pStyle w:val="Paragraphedeliste"/>
        <w:numPr>
          <w:ilvl w:val="0"/>
          <w:numId w:val="14"/>
        </w:numPr>
        <w:spacing w:after="0" w:line="240" w:lineRule="auto"/>
        <w:ind w:left="709"/>
        <w:jc w:val="both"/>
        <w:rPr>
          <w:b/>
        </w:rPr>
      </w:pPr>
      <w:r>
        <w:rPr>
          <w:b/>
        </w:rPr>
        <w:t>Questions financières</w:t>
      </w:r>
    </w:p>
    <w:p w14:paraId="79AE6D5D" w14:textId="77777777" w:rsidR="002303AD" w:rsidRDefault="002303AD" w:rsidP="002303AD">
      <w:pPr>
        <w:pStyle w:val="Paragraphedeliste"/>
        <w:spacing w:after="0" w:line="240" w:lineRule="auto"/>
        <w:ind w:left="709"/>
        <w:jc w:val="both"/>
        <w:rPr>
          <w:b/>
        </w:rPr>
      </w:pPr>
    </w:p>
    <w:p w14:paraId="33A68DC9" w14:textId="77777777" w:rsidR="006C3B30" w:rsidRPr="002303AD" w:rsidRDefault="006C3B30" w:rsidP="006C3B30">
      <w:pPr>
        <w:pStyle w:val="Paragraphedeliste"/>
        <w:spacing w:after="0" w:line="240" w:lineRule="auto"/>
        <w:ind w:left="709"/>
        <w:jc w:val="both"/>
        <w:rPr>
          <w:b/>
        </w:rPr>
      </w:pPr>
      <w:r w:rsidRPr="002303AD">
        <w:rPr>
          <w:b/>
        </w:rPr>
        <w:sym w:font="Wingdings" w:char="F073"/>
      </w:r>
      <w:r w:rsidRPr="002303AD">
        <w:rPr>
          <w:b/>
        </w:rPr>
        <w:t xml:space="preserve"> Tarifs de la plate-forme </w:t>
      </w:r>
      <w:proofErr w:type="spellStart"/>
      <w:r w:rsidRPr="002303AD">
        <w:rPr>
          <w:b/>
        </w:rPr>
        <w:t>DImaCell</w:t>
      </w:r>
      <w:proofErr w:type="spellEnd"/>
    </w:p>
    <w:p w14:paraId="179A1B62" w14:textId="77777777" w:rsidR="006C3B30" w:rsidRDefault="006C3B30" w:rsidP="006C3B30">
      <w:pPr>
        <w:pStyle w:val="Paragraphedeliste"/>
        <w:spacing w:after="0" w:line="240" w:lineRule="auto"/>
        <w:ind w:left="709"/>
        <w:jc w:val="both"/>
        <w:rPr>
          <w:b/>
          <w:sz w:val="20"/>
          <w:szCs w:val="20"/>
        </w:rPr>
      </w:pPr>
    </w:p>
    <w:p w14:paraId="0E193D65" w14:textId="77777777" w:rsidR="008A715D" w:rsidRPr="002303AD" w:rsidRDefault="008A715D" w:rsidP="00D22B96">
      <w:pPr>
        <w:pStyle w:val="Paragraphedeliste"/>
        <w:spacing w:after="0" w:line="240" w:lineRule="auto"/>
        <w:ind w:left="0"/>
        <w:jc w:val="both"/>
      </w:pPr>
      <w:r>
        <w:rPr>
          <w:b/>
          <w:sz w:val="20"/>
          <w:szCs w:val="20"/>
        </w:rPr>
        <w:t xml:space="preserve"> </w:t>
      </w:r>
      <w:r w:rsidRPr="002303AD">
        <w:t>Mme CASAS précise que l’objectif est d’actualiser les tarifs d’utilisation des appareillages : augmentation du prix du MEB et modification de certains forfaits.</w:t>
      </w:r>
    </w:p>
    <w:p w14:paraId="79550768" w14:textId="77777777" w:rsidR="008A715D" w:rsidRPr="002303AD" w:rsidRDefault="008A715D" w:rsidP="006C3B30">
      <w:pPr>
        <w:pStyle w:val="Paragraphedeliste"/>
        <w:spacing w:after="0" w:line="240" w:lineRule="auto"/>
        <w:ind w:left="709"/>
        <w:jc w:val="both"/>
      </w:pPr>
    </w:p>
    <w:p w14:paraId="4E0A1811" w14:textId="77777777" w:rsidR="008A715D" w:rsidRDefault="008A715D" w:rsidP="00F501B3">
      <w:pPr>
        <w:pStyle w:val="Paragraphedeliste"/>
        <w:spacing w:after="0" w:line="240" w:lineRule="auto"/>
        <w:ind w:left="0"/>
        <w:jc w:val="center"/>
        <w:rPr>
          <w:b/>
        </w:rPr>
      </w:pPr>
      <w:r w:rsidRPr="002303AD">
        <w:rPr>
          <w:b/>
        </w:rPr>
        <w:t>Unanimité (30 pour)</w:t>
      </w:r>
    </w:p>
    <w:p w14:paraId="3545FC35" w14:textId="77777777" w:rsidR="00D22B96" w:rsidRDefault="00D22B96" w:rsidP="008A715D">
      <w:pPr>
        <w:pStyle w:val="Paragraphedeliste"/>
        <w:spacing w:after="0" w:line="240" w:lineRule="auto"/>
        <w:ind w:left="709"/>
        <w:jc w:val="center"/>
        <w:rPr>
          <w:b/>
        </w:rPr>
      </w:pPr>
    </w:p>
    <w:p w14:paraId="61C71D7C" w14:textId="77777777" w:rsidR="00D22B96" w:rsidRPr="002303AD" w:rsidRDefault="00D22B96" w:rsidP="008A715D">
      <w:pPr>
        <w:pStyle w:val="Paragraphedeliste"/>
        <w:spacing w:after="0" w:line="240" w:lineRule="auto"/>
        <w:ind w:left="709"/>
        <w:jc w:val="center"/>
        <w:rPr>
          <w:b/>
        </w:rPr>
      </w:pPr>
    </w:p>
    <w:p w14:paraId="744A249B" w14:textId="77777777" w:rsidR="006C3B30" w:rsidRDefault="006C3B30" w:rsidP="006C3B30">
      <w:pPr>
        <w:pStyle w:val="Paragraphedeliste"/>
        <w:numPr>
          <w:ilvl w:val="0"/>
          <w:numId w:val="14"/>
        </w:numPr>
        <w:spacing w:after="0" w:line="240" w:lineRule="auto"/>
        <w:ind w:left="709"/>
        <w:jc w:val="both"/>
        <w:rPr>
          <w:b/>
        </w:rPr>
      </w:pPr>
      <w:r w:rsidRPr="006F1A4B">
        <w:rPr>
          <w:b/>
        </w:rPr>
        <w:t xml:space="preserve">Questions </w:t>
      </w:r>
      <w:r>
        <w:rPr>
          <w:b/>
        </w:rPr>
        <w:t>statutaires</w:t>
      </w:r>
    </w:p>
    <w:p w14:paraId="5B6B45BE" w14:textId="77777777" w:rsidR="006C3B30" w:rsidRPr="00B7579A" w:rsidRDefault="006C3B30" w:rsidP="006C3B30">
      <w:pPr>
        <w:pStyle w:val="Paragraphedeliste"/>
        <w:spacing w:after="0" w:line="240" w:lineRule="auto"/>
        <w:ind w:left="709"/>
        <w:jc w:val="both"/>
        <w:rPr>
          <w:b/>
          <w:sz w:val="10"/>
          <w:szCs w:val="10"/>
        </w:rPr>
      </w:pPr>
    </w:p>
    <w:p w14:paraId="3D5F788B" w14:textId="77777777" w:rsidR="006C3B30" w:rsidRDefault="006C3B30" w:rsidP="00D22B96">
      <w:pPr>
        <w:pStyle w:val="Paragraphedeliste"/>
        <w:spacing w:after="0" w:line="240" w:lineRule="auto"/>
        <w:ind w:left="0" w:firstLine="709"/>
        <w:jc w:val="both"/>
      </w:pPr>
      <w:r w:rsidRPr="00D22B96">
        <w:rPr>
          <w:b/>
        </w:rPr>
        <w:lastRenderedPageBreak/>
        <w:sym w:font="Wingdings" w:char="F073"/>
      </w:r>
      <w:r w:rsidR="00C76FF7">
        <w:t xml:space="preserve"> V</w:t>
      </w:r>
      <w:r>
        <w:t>ote sur la proposition du conseil du département SAVAN</w:t>
      </w:r>
      <w:r w:rsidR="00C76FF7">
        <w:t xml:space="preserve"> de désigner Mme Laurence D</w:t>
      </w:r>
      <w:r w:rsidR="00BA5519">
        <w:t>UBREZ</w:t>
      </w:r>
      <w:r w:rsidR="003B0302">
        <w:t>, chargée de recherches à l’INSERM,</w:t>
      </w:r>
      <w:r w:rsidR="00C76FF7">
        <w:t xml:space="preserve"> en qualité de responsable du parcours de M2 </w:t>
      </w:r>
      <w:r w:rsidR="002303AD">
        <w:t>« </w:t>
      </w:r>
      <w:r w:rsidR="00C76FF7">
        <w:t>S</w:t>
      </w:r>
      <w:r w:rsidR="002303AD">
        <w:t xml:space="preserve">ignalisation </w:t>
      </w:r>
      <w:r w:rsidR="00C76FF7">
        <w:t>C</w:t>
      </w:r>
      <w:r w:rsidR="002303AD">
        <w:t xml:space="preserve">ellulaire et </w:t>
      </w:r>
      <w:r w:rsidR="00C76FF7">
        <w:t>M</w:t>
      </w:r>
      <w:r w:rsidR="002303AD">
        <w:t>oléculaire »</w:t>
      </w:r>
      <w:r w:rsidR="00C76FF7">
        <w:t> :</w:t>
      </w:r>
    </w:p>
    <w:p w14:paraId="12A04344" w14:textId="77777777" w:rsidR="00C76FF7" w:rsidRDefault="00C76FF7" w:rsidP="006C3B30">
      <w:pPr>
        <w:pStyle w:val="Paragraphedeliste"/>
        <w:spacing w:after="0" w:line="240" w:lineRule="auto"/>
        <w:ind w:left="709"/>
        <w:jc w:val="both"/>
      </w:pPr>
    </w:p>
    <w:p w14:paraId="29414838" w14:textId="77777777" w:rsidR="00C76FF7" w:rsidRPr="002303AD" w:rsidRDefault="00C76FF7" w:rsidP="00F501B3">
      <w:pPr>
        <w:pStyle w:val="Paragraphedeliste"/>
        <w:spacing w:after="0" w:line="240" w:lineRule="auto"/>
        <w:ind w:left="0"/>
        <w:jc w:val="center"/>
        <w:rPr>
          <w:b/>
        </w:rPr>
      </w:pPr>
      <w:r w:rsidRPr="002303AD">
        <w:rPr>
          <w:b/>
        </w:rPr>
        <w:t>Unanimité (30 pour)</w:t>
      </w:r>
    </w:p>
    <w:p w14:paraId="487C4EE1" w14:textId="77777777" w:rsidR="00C76FF7" w:rsidRDefault="00C76FF7" w:rsidP="006C3B30">
      <w:pPr>
        <w:pStyle w:val="Paragraphedeliste"/>
        <w:spacing w:after="0" w:line="240" w:lineRule="auto"/>
        <w:ind w:left="709"/>
        <w:jc w:val="both"/>
      </w:pPr>
    </w:p>
    <w:p w14:paraId="63EAF2F7" w14:textId="77777777" w:rsidR="00C76FF7" w:rsidRDefault="00C76FF7" w:rsidP="006C3B30">
      <w:pPr>
        <w:pStyle w:val="Paragraphedeliste"/>
        <w:spacing w:after="0" w:line="240" w:lineRule="auto"/>
        <w:ind w:left="709"/>
        <w:jc w:val="both"/>
      </w:pPr>
    </w:p>
    <w:p w14:paraId="4777D6C8" w14:textId="77777777" w:rsidR="006C3B30" w:rsidRDefault="006C3B30" w:rsidP="00D22B96">
      <w:pPr>
        <w:pStyle w:val="Paragraphedeliste"/>
        <w:spacing w:after="0" w:line="240" w:lineRule="auto"/>
        <w:ind w:left="0" w:firstLine="709"/>
        <w:jc w:val="both"/>
      </w:pPr>
      <w:r w:rsidRPr="00D22B96">
        <w:rPr>
          <w:b/>
        </w:rPr>
        <w:sym w:font="Wingdings" w:char="F073"/>
      </w:r>
      <w:r>
        <w:t xml:space="preserve"> </w:t>
      </w:r>
      <w:r w:rsidR="00C76FF7">
        <w:t>V</w:t>
      </w:r>
      <w:r>
        <w:t>ote sur la proposition du conseil du département licence</w:t>
      </w:r>
      <w:r w:rsidR="00C76FF7">
        <w:t xml:space="preserve"> de désigner M.</w:t>
      </w:r>
      <w:r w:rsidR="003B0302">
        <w:t xml:space="preserve"> </w:t>
      </w:r>
      <w:r w:rsidR="00C76FF7">
        <w:t>Laurent BONNEAU</w:t>
      </w:r>
      <w:r w:rsidR="003B0302">
        <w:t xml:space="preserve">, maître de </w:t>
      </w:r>
      <w:r w:rsidR="006B6AB6">
        <w:t>conférences, en</w:t>
      </w:r>
      <w:r w:rsidR="00C76FF7">
        <w:t xml:space="preserve"> qualité de responsable du parcours de L3 BGSTU :</w:t>
      </w:r>
    </w:p>
    <w:p w14:paraId="5B778375" w14:textId="77777777" w:rsidR="00C76FF7" w:rsidRDefault="00C76FF7" w:rsidP="006C3B30">
      <w:pPr>
        <w:pStyle w:val="Paragraphedeliste"/>
        <w:spacing w:after="0" w:line="240" w:lineRule="auto"/>
        <w:ind w:left="709"/>
        <w:jc w:val="both"/>
      </w:pPr>
    </w:p>
    <w:p w14:paraId="12FB0050" w14:textId="77777777" w:rsidR="00C76FF7" w:rsidRPr="002303AD" w:rsidRDefault="00C76FF7" w:rsidP="00F501B3">
      <w:pPr>
        <w:pStyle w:val="Paragraphedeliste"/>
        <w:spacing w:after="0" w:line="240" w:lineRule="auto"/>
        <w:ind w:left="0"/>
        <w:jc w:val="center"/>
        <w:rPr>
          <w:b/>
        </w:rPr>
      </w:pPr>
      <w:r w:rsidRPr="002303AD">
        <w:rPr>
          <w:b/>
        </w:rPr>
        <w:t>Unanimité (30 pour)</w:t>
      </w:r>
    </w:p>
    <w:p w14:paraId="4247CA9D" w14:textId="77777777" w:rsidR="00C76FF7" w:rsidRDefault="00C76FF7" w:rsidP="006C3B30">
      <w:pPr>
        <w:pStyle w:val="Paragraphedeliste"/>
        <w:spacing w:after="0" w:line="240" w:lineRule="auto"/>
        <w:ind w:left="709"/>
        <w:jc w:val="both"/>
      </w:pPr>
    </w:p>
    <w:p w14:paraId="5734C2CC" w14:textId="77777777" w:rsidR="006C3B30" w:rsidRDefault="00C76FF7" w:rsidP="00D22B96">
      <w:pPr>
        <w:pStyle w:val="Paragraphedeliste"/>
        <w:spacing w:after="0" w:line="240" w:lineRule="auto"/>
        <w:ind w:left="0"/>
        <w:jc w:val="both"/>
      </w:pPr>
      <w:r w:rsidRPr="00E91826">
        <w:t>Le Directeur d’UFR</w:t>
      </w:r>
      <w:r>
        <w:t xml:space="preserve"> rappelle les autres vacances de responsabilités pédagogiques au 01.09.2020 : licence professionnelle DPGE </w:t>
      </w:r>
      <w:r w:rsidR="000E6774">
        <w:t>(pas</w:t>
      </w:r>
      <w:r>
        <w:t xml:space="preserve"> de candidature), M2 </w:t>
      </w:r>
      <w:r w:rsidR="000E6774">
        <w:t>EGRP qui</w:t>
      </w:r>
      <w:r>
        <w:t xml:space="preserve"> n’ouvrira pas à la rentrée 2020 </w:t>
      </w:r>
      <w:r w:rsidR="000E6774">
        <w:t>(discussion</w:t>
      </w:r>
      <w:r>
        <w:t xml:space="preserve"> en cours autour d’une éventuelle candidature), L3 STE </w:t>
      </w:r>
      <w:r w:rsidR="006B6AB6">
        <w:t>(1</w:t>
      </w:r>
      <w:r>
        <w:t xml:space="preserve"> candidat à ce jour).</w:t>
      </w:r>
    </w:p>
    <w:p w14:paraId="1E21FD2E" w14:textId="77777777" w:rsidR="00C76FF7" w:rsidRDefault="00C76FF7" w:rsidP="006C3B30">
      <w:pPr>
        <w:pStyle w:val="Paragraphedeliste"/>
        <w:spacing w:after="0" w:line="240" w:lineRule="auto"/>
        <w:ind w:left="709"/>
        <w:jc w:val="both"/>
        <w:rPr>
          <w:sz w:val="20"/>
          <w:szCs w:val="20"/>
        </w:rPr>
      </w:pPr>
    </w:p>
    <w:p w14:paraId="64B956DB" w14:textId="77777777" w:rsidR="00D22B96" w:rsidRDefault="00D22B96" w:rsidP="006C3B30">
      <w:pPr>
        <w:pStyle w:val="Paragraphedeliste"/>
        <w:spacing w:after="0" w:line="240" w:lineRule="auto"/>
        <w:ind w:left="709"/>
        <w:jc w:val="both"/>
        <w:rPr>
          <w:sz w:val="20"/>
          <w:szCs w:val="20"/>
        </w:rPr>
      </w:pPr>
    </w:p>
    <w:p w14:paraId="18FA84DC" w14:textId="77777777" w:rsidR="006C3B30" w:rsidRDefault="006C3B30" w:rsidP="006C3B30">
      <w:pPr>
        <w:pStyle w:val="Paragraphedeliste"/>
        <w:numPr>
          <w:ilvl w:val="0"/>
          <w:numId w:val="14"/>
        </w:numPr>
        <w:spacing w:after="0" w:line="240" w:lineRule="auto"/>
        <w:ind w:left="709"/>
        <w:jc w:val="both"/>
        <w:rPr>
          <w:b/>
        </w:rPr>
      </w:pPr>
      <w:r w:rsidRPr="006F1A4B">
        <w:rPr>
          <w:b/>
        </w:rPr>
        <w:t>Questions pédagogiques</w:t>
      </w:r>
    </w:p>
    <w:p w14:paraId="5DC7B9C5" w14:textId="77777777" w:rsidR="006C3B30" w:rsidRDefault="006C3B30" w:rsidP="006C3B30">
      <w:pPr>
        <w:pStyle w:val="Paragraphedeliste"/>
        <w:spacing w:after="0" w:line="240" w:lineRule="auto"/>
        <w:ind w:left="709"/>
        <w:jc w:val="both"/>
        <w:rPr>
          <w:b/>
          <w:sz w:val="10"/>
          <w:szCs w:val="10"/>
        </w:rPr>
      </w:pPr>
    </w:p>
    <w:p w14:paraId="522EB034" w14:textId="77777777" w:rsidR="006C3B30" w:rsidRDefault="006C3B30" w:rsidP="006C3B30">
      <w:pPr>
        <w:pStyle w:val="Paragraphedeliste"/>
        <w:spacing w:after="0" w:line="240" w:lineRule="auto"/>
        <w:ind w:left="709"/>
        <w:jc w:val="both"/>
      </w:pPr>
      <w:r w:rsidRPr="00D22B96">
        <w:rPr>
          <w:b/>
        </w:rPr>
        <w:sym w:font="Wingdings" w:char="F073"/>
      </w:r>
      <w:r>
        <w:t xml:space="preserve"> </w:t>
      </w:r>
      <w:r w:rsidRPr="00910DF0">
        <w:rPr>
          <w:b/>
        </w:rPr>
        <w:t>Compte-rendu de la Commission de l’enseignement, de l’aide à la réussite et de l’insertion professionnelle du 14.02.2020 :</w:t>
      </w:r>
    </w:p>
    <w:p w14:paraId="642A9B79" w14:textId="77777777" w:rsidR="006C3B30" w:rsidRDefault="006C3B30" w:rsidP="006C3B30">
      <w:pPr>
        <w:pStyle w:val="Paragraphedeliste"/>
        <w:spacing w:after="0" w:line="240" w:lineRule="auto"/>
        <w:ind w:left="709"/>
        <w:jc w:val="both"/>
        <w:rPr>
          <w:b/>
          <w:sz w:val="10"/>
          <w:szCs w:val="10"/>
        </w:rPr>
      </w:pPr>
    </w:p>
    <w:p w14:paraId="6D237ED9" w14:textId="77777777" w:rsidR="00D22B96" w:rsidRPr="00B7579A" w:rsidRDefault="00D22B96" w:rsidP="006C3B30">
      <w:pPr>
        <w:pStyle w:val="Paragraphedeliste"/>
        <w:spacing w:after="0" w:line="240" w:lineRule="auto"/>
        <w:ind w:left="709"/>
        <w:jc w:val="both"/>
        <w:rPr>
          <w:b/>
          <w:sz w:val="10"/>
          <w:szCs w:val="10"/>
        </w:rPr>
      </w:pPr>
    </w:p>
    <w:p w14:paraId="519B4FF7" w14:textId="77777777" w:rsidR="006C3B30" w:rsidRPr="00BA5519" w:rsidRDefault="006C3B30" w:rsidP="006C3B30">
      <w:pPr>
        <w:pStyle w:val="Paragraphedeliste"/>
        <w:numPr>
          <w:ilvl w:val="0"/>
          <w:numId w:val="24"/>
        </w:numPr>
        <w:spacing w:after="0" w:line="240" w:lineRule="auto"/>
        <w:ind w:left="709"/>
        <w:jc w:val="both"/>
        <w:rPr>
          <w:b/>
        </w:rPr>
      </w:pPr>
      <w:r w:rsidRPr="00BA5519">
        <w:rPr>
          <w:b/>
        </w:rPr>
        <w:t>Modification de la fiche filière du M1 SEME</w:t>
      </w:r>
    </w:p>
    <w:p w14:paraId="4E579CDB" w14:textId="77777777" w:rsidR="00910DF0" w:rsidRDefault="00910DF0" w:rsidP="00910DF0">
      <w:pPr>
        <w:pStyle w:val="Paragraphedeliste"/>
        <w:spacing w:after="0" w:line="240" w:lineRule="auto"/>
        <w:ind w:left="709"/>
        <w:jc w:val="both"/>
      </w:pPr>
    </w:p>
    <w:p w14:paraId="12296D81" w14:textId="77777777" w:rsidR="000E6774" w:rsidRDefault="000E6774" w:rsidP="00D22B96">
      <w:pPr>
        <w:pStyle w:val="Paragraphedeliste"/>
        <w:spacing w:after="0" w:line="240" w:lineRule="auto"/>
        <w:ind w:left="0"/>
        <w:jc w:val="both"/>
      </w:pPr>
      <w:r>
        <w:t>Il s’agit de passer l’UE « analyse physico-chimique des sols » en contrôle continu.</w:t>
      </w:r>
    </w:p>
    <w:p w14:paraId="5A5AAF93" w14:textId="77777777" w:rsidR="000E6774" w:rsidRDefault="000E6774" w:rsidP="000E6774">
      <w:pPr>
        <w:pStyle w:val="Paragraphedeliste"/>
        <w:spacing w:after="0" w:line="240" w:lineRule="auto"/>
        <w:ind w:left="709"/>
        <w:jc w:val="both"/>
      </w:pPr>
    </w:p>
    <w:p w14:paraId="640E7FB4" w14:textId="77777777" w:rsidR="000E6774" w:rsidRPr="00910DF0" w:rsidRDefault="000E6774" w:rsidP="00F501B3">
      <w:pPr>
        <w:pStyle w:val="Paragraphedeliste"/>
        <w:spacing w:after="0" w:line="240" w:lineRule="auto"/>
        <w:ind w:left="0"/>
        <w:jc w:val="center"/>
        <w:rPr>
          <w:b/>
        </w:rPr>
      </w:pPr>
      <w:r w:rsidRPr="00910DF0">
        <w:rPr>
          <w:b/>
        </w:rPr>
        <w:t>Unanimité (30 pour)</w:t>
      </w:r>
    </w:p>
    <w:p w14:paraId="1B460C69" w14:textId="77777777" w:rsidR="000E6774" w:rsidRDefault="000E6774" w:rsidP="000E6774">
      <w:pPr>
        <w:pStyle w:val="Paragraphedeliste"/>
        <w:spacing w:after="0" w:line="240" w:lineRule="auto"/>
        <w:ind w:left="709"/>
        <w:jc w:val="center"/>
        <w:rPr>
          <w:b/>
          <w:sz w:val="20"/>
          <w:szCs w:val="20"/>
        </w:rPr>
      </w:pPr>
    </w:p>
    <w:p w14:paraId="6956E0D3" w14:textId="77777777" w:rsidR="000E6774" w:rsidRPr="00BA5519" w:rsidRDefault="000E6774" w:rsidP="00BA5519">
      <w:pPr>
        <w:pStyle w:val="Paragraphedeliste"/>
        <w:numPr>
          <w:ilvl w:val="0"/>
          <w:numId w:val="24"/>
        </w:numPr>
        <w:spacing w:after="0" w:line="240" w:lineRule="auto"/>
        <w:rPr>
          <w:b/>
          <w:sz w:val="20"/>
          <w:szCs w:val="20"/>
        </w:rPr>
      </w:pPr>
      <w:r w:rsidRPr="00BA5519">
        <w:rPr>
          <w:b/>
        </w:rPr>
        <w:t>Modification de la maquette du parcours de préparation aux concours B (L1, L2, L3)</w:t>
      </w:r>
    </w:p>
    <w:p w14:paraId="44FBDFD6" w14:textId="77777777" w:rsidR="00BA5519" w:rsidRPr="00BA5519" w:rsidRDefault="00BA5519" w:rsidP="00BA5519">
      <w:pPr>
        <w:pStyle w:val="Paragraphedeliste"/>
        <w:spacing w:after="0" w:line="240" w:lineRule="auto"/>
        <w:ind w:left="1069"/>
        <w:rPr>
          <w:b/>
          <w:sz w:val="20"/>
          <w:szCs w:val="20"/>
        </w:rPr>
      </w:pPr>
    </w:p>
    <w:p w14:paraId="0DC6DEC6" w14:textId="77777777" w:rsidR="000E6774" w:rsidRDefault="000E6774" w:rsidP="00D22B96">
      <w:pPr>
        <w:pStyle w:val="Paragraphedeliste"/>
        <w:spacing w:after="0" w:line="240" w:lineRule="auto"/>
        <w:ind w:left="0"/>
        <w:jc w:val="both"/>
      </w:pPr>
      <w:r w:rsidRPr="00E91826">
        <w:t>Le Directeur d’UFR</w:t>
      </w:r>
      <w:r>
        <w:t xml:space="preserve"> </w:t>
      </w:r>
      <w:r w:rsidR="00C77C7E">
        <w:t>explique</w:t>
      </w:r>
      <w:r>
        <w:t xml:space="preserve"> qu’actuellement le concours a lieu après la L</w:t>
      </w:r>
      <w:r w:rsidR="00C77C7E">
        <w:t xml:space="preserve">3, </w:t>
      </w:r>
      <w:r w:rsidR="00BA5519">
        <w:t>après l’entrée en vigueur de la réforme,</w:t>
      </w:r>
      <w:r>
        <w:t xml:space="preserve"> ce sera après la L2. </w:t>
      </w:r>
      <w:r w:rsidR="00C77C7E">
        <w:t>Le concours évoluera vers moins d’exigences en maths-physique et davantage en chimie et sciences et société. Certains enseignements vont passer de la L2 à la L1 et il y aura des modifications en L3. Le surcoût total est de 90 heures, qu’il sera possible d’éponger avec la biologie intégrative en L1 qui n’ouvre pas.</w:t>
      </w:r>
    </w:p>
    <w:p w14:paraId="215D1717" w14:textId="77777777" w:rsidR="00C77C7E" w:rsidRDefault="00C77C7E" w:rsidP="000E6774">
      <w:pPr>
        <w:pStyle w:val="Paragraphedeliste"/>
        <w:spacing w:after="0" w:line="240" w:lineRule="auto"/>
        <w:ind w:left="709"/>
        <w:jc w:val="both"/>
      </w:pPr>
    </w:p>
    <w:p w14:paraId="0B4B99F0" w14:textId="77777777" w:rsidR="00C77C7E" w:rsidRDefault="00C77C7E" w:rsidP="00F501B3">
      <w:pPr>
        <w:pStyle w:val="Paragraphedeliste"/>
        <w:spacing w:after="0" w:line="240" w:lineRule="auto"/>
        <w:ind w:left="0"/>
        <w:jc w:val="center"/>
        <w:rPr>
          <w:b/>
        </w:rPr>
      </w:pPr>
      <w:r w:rsidRPr="00BA5519">
        <w:rPr>
          <w:b/>
        </w:rPr>
        <w:t>Unanimité (30 pour)</w:t>
      </w:r>
    </w:p>
    <w:p w14:paraId="5F0565E9" w14:textId="77777777" w:rsidR="00D22B96" w:rsidRPr="00BA5519" w:rsidRDefault="00D22B96" w:rsidP="00C77C7E">
      <w:pPr>
        <w:pStyle w:val="Paragraphedeliste"/>
        <w:spacing w:after="0" w:line="240" w:lineRule="auto"/>
        <w:ind w:left="709"/>
        <w:jc w:val="center"/>
        <w:rPr>
          <w:b/>
        </w:rPr>
      </w:pPr>
    </w:p>
    <w:p w14:paraId="6E5D31B9" w14:textId="77777777" w:rsidR="00C77C7E" w:rsidRPr="00BA5519" w:rsidRDefault="008626DD" w:rsidP="008626DD">
      <w:pPr>
        <w:pStyle w:val="Paragraphedeliste"/>
        <w:numPr>
          <w:ilvl w:val="0"/>
          <w:numId w:val="24"/>
        </w:numPr>
        <w:spacing w:after="0" w:line="240" w:lineRule="auto"/>
        <w:jc w:val="both"/>
        <w:rPr>
          <w:b/>
        </w:rPr>
      </w:pPr>
      <w:r w:rsidRPr="00BA5519">
        <w:rPr>
          <w:b/>
        </w:rPr>
        <w:t>Fiche filière du L1 LAS</w:t>
      </w:r>
    </w:p>
    <w:p w14:paraId="07B91BB1" w14:textId="7426D036" w:rsidR="008626DD" w:rsidRDefault="008626DD" w:rsidP="00D22B96">
      <w:pPr>
        <w:pStyle w:val="Paragraphedeliste"/>
        <w:spacing w:after="0" w:line="240" w:lineRule="auto"/>
        <w:ind w:left="0"/>
        <w:jc w:val="both"/>
      </w:pPr>
      <w:r>
        <w:t>M.</w:t>
      </w:r>
      <w:r w:rsidR="00D22B96">
        <w:t xml:space="preserve"> </w:t>
      </w:r>
      <w:r>
        <w:t>CHERKAOUI explique qu’il faudra deux fiches filières pour la L1 : la L1 classique et la L1 LAS avec l’introduction d’une UE santé au S2 en e-learning.</w:t>
      </w:r>
      <w:r w:rsidR="00AB45FD">
        <w:t xml:space="preserve"> </w:t>
      </w:r>
      <w:r>
        <w:t>Seuls les étudiants inscrits en L1 LAS pourront suivre cette UE. En conséquence, les ex-étudiants de PACES</w:t>
      </w:r>
      <w:r w:rsidR="00AB45FD">
        <w:t xml:space="preserve"> par exemple ne pourront suivre cette option, selon ce qu’a indiqué la gouvernance.</w:t>
      </w:r>
    </w:p>
    <w:p w14:paraId="63680434" w14:textId="77777777" w:rsidR="00AB45FD" w:rsidRDefault="00AB45FD" w:rsidP="00AB45FD">
      <w:pPr>
        <w:pStyle w:val="Paragraphedeliste"/>
        <w:spacing w:after="0" w:line="240" w:lineRule="auto"/>
        <w:ind w:left="709"/>
        <w:jc w:val="both"/>
      </w:pPr>
    </w:p>
    <w:p w14:paraId="287633DB" w14:textId="77777777" w:rsidR="00AB45FD" w:rsidRDefault="00AB45FD" w:rsidP="00D22B96">
      <w:pPr>
        <w:pStyle w:val="Paragraphedeliste"/>
        <w:spacing w:after="0" w:line="240" w:lineRule="auto"/>
        <w:ind w:left="0"/>
        <w:jc w:val="both"/>
      </w:pPr>
      <w:r w:rsidRPr="00E91826">
        <w:t>Le Directeur d’UFR</w:t>
      </w:r>
      <w:r>
        <w:t xml:space="preserve"> pense qu’il faudra revoir ce point avec la nouvelle gouvernance.</w:t>
      </w:r>
    </w:p>
    <w:p w14:paraId="59B020CA" w14:textId="77777777" w:rsidR="00AB45FD" w:rsidRDefault="00AB45FD" w:rsidP="00AB45FD">
      <w:pPr>
        <w:pStyle w:val="Paragraphedeliste"/>
        <w:spacing w:after="0" w:line="240" w:lineRule="auto"/>
        <w:ind w:left="709"/>
        <w:jc w:val="both"/>
      </w:pPr>
    </w:p>
    <w:p w14:paraId="54E6C31E" w14:textId="77777777" w:rsidR="00AB45FD" w:rsidRDefault="00AB45FD" w:rsidP="00F501B3">
      <w:pPr>
        <w:pStyle w:val="Paragraphedeliste"/>
        <w:spacing w:after="0" w:line="240" w:lineRule="auto"/>
        <w:ind w:left="0"/>
        <w:jc w:val="center"/>
        <w:rPr>
          <w:b/>
        </w:rPr>
      </w:pPr>
      <w:r w:rsidRPr="00BA5519">
        <w:rPr>
          <w:b/>
        </w:rPr>
        <w:t>Unanimité (30 pour)</w:t>
      </w:r>
    </w:p>
    <w:p w14:paraId="2EC30E97" w14:textId="77777777" w:rsidR="00D22B96" w:rsidRPr="00BA5519" w:rsidRDefault="00D22B96" w:rsidP="00AB45FD">
      <w:pPr>
        <w:pStyle w:val="Paragraphedeliste"/>
        <w:spacing w:after="0" w:line="240" w:lineRule="auto"/>
        <w:ind w:left="709"/>
        <w:jc w:val="center"/>
        <w:rPr>
          <w:b/>
        </w:rPr>
      </w:pPr>
    </w:p>
    <w:p w14:paraId="33D838A8" w14:textId="77777777" w:rsidR="00AB45FD" w:rsidRDefault="00CB1ED5" w:rsidP="00CB1ED5">
      <w:pPr>
        <w:pStyle w:val="Paragraphedeliste"/>
        <w:numPr>
          <w:ilvl w:val="0"/>
          <w:numId w:val="24"/>
        </w:numPr>
        <w:spacing w:after="0" w:line="240" w:lineRule="auto"/>
        <w:jc w:val="both"/>
        <w:rPr>
          <w:b/>
        </w:rPr>
      </w:pPr>
      <w:r w:rsidRPr="00BA5519">
        <w:rPr>
          <w:b/>
        </w:rPr>
        <w:t xml:space="preserve">Contenu de l’UE </w:t>
      </w:r>
      <w:proofErr w:type="spellStart"/>
      <w:r w:rsidRPr="00BA5519">
        <w:rPr>
          <w:b/>
        </w:rPr>
        <w:t>filiarisée</w:t>
      </w:r>
      <w:proofErr w:type="spellEnd"/>
      <w:r w:rsidRPr="00BA5519">
        <w:rPr>
          <w:b/>
        </w:rPr>
        <w:t xml:space="preserve"> L1 PASS</w:t>
      </w:r>
    </w:p>
    <w:p w14:paraId="090247F2" w14:textId="77777777" w:rsidR="00BA5519" w:rsidRPr="00BA5519" w:rsidRDefault="00BA5519" w:rsidP="00BA5519">
      <w:pPr>
        <w:pStyle w:val="Paragraphedeliste"/>
        <w:spacing w:after="0" w:line="240" w:lineRule="auto"/>
        <w:ind w:left="1069"/>
        <w:jc w:val="both"/>
        <w:rPr>
          <w:b/>
        </w:rPr>
      </w:pPr>
    </w:p>
    <w:p w14:paraId="378ECA42" w14:textId="77777777" w:rsidR="00CB1ED5" w:rsidRDefault="00CB1ED5" w:rsidP="00D22B96">
      <w:pPr>
        <w:pStyle w:val="Paragraphedeliste"/>
        <w:spacing w:after="0" w:line="240" w:lineRule="auto"/>
        <w:ind w:left="0"/>
      </w:pPr>
      <w:r w:rsidRPr="00E91826">
        <w:t>Le Directeur d’UFR</w:t>
      </w:r>
      <w:r>
        <w:t xml:space="preserve"> rappelle qu’il s’agit d’enseignements ayant vocation à être dispensés en e-learning ou en présentiel filmé.</w:t>
      </w:r>
    </w:p>
    <w:p w14:paraId="7BF21A6B" w14:textId="77777777" w:rsidR="00DA5686" w:rsidRDefault="00DA5686" w:rsidP="00D22B96">
      <w:pPr>
        <w:pStyle w:val="Paragraphedeliste"/>
        <w:spacing w:after="0" w:line="240" w:lineRule="auto"/>
        <w:ind w:left="0"/>
      </w:pPr>
    </w:p>
    <w:p w14:paraId="11EC6FEA" w14:textId="697622ED" w:rsidR="00CB1ED5" w:rsidRDefault="00CB1ED5" w:rsidP="00D22B96">
      <w:pPr>
        <w:pStyle w:val="Paragraphedeliste"/>
        <w:spacing w:after="0" w:line="240" w:lineRule="auto"/>
        <w:ind w:left="0"/>
      </w:pPr>
      <w:r>
        <w:t>M.</w:t>
      </w:r>
      <w:r w:rsidR="00D22B96">
        <w:t xml:space="preserve"> </w:t>
      </w:r>
      <w:r>
        <w:t>RIALLAND apporte quelques précisions : cet enseignement, principalement théorique (CM) est destiné aux étudiants inscrits en 1</w:t>
      </w:r>
      <w:r w:rsidRPr="00CB1ED5">
        <w:rPr>
          <w:vertAlign w:val="superscript"/>
        </w:rPr>
        <w:t>ère</w:t>
      </w:r>
      <w:r>
        <w:t xml:space="preserve"> année </w:t>
      </w:r>
      <w:r w:rsidR="00CA18BB">
        <w:t xml:space="preserve">(PAS) </w:t>
      </w:r>
      <w:r>
        <w:t xml:space="preserve">à l’UFR des sciences de </w:t>
      </w:r>
      <w:r w:rsidR="002766FB">
        <w:t>santé, au</w:t>
      </w:r>
      <w:r w:rsidR="00435579">
        <w:t xml:space="preserve"> 2</w:t>
      </w:r>
      <w:r w:rsidR="00435579" w:rsidRPr="00435579">
        <w:rPr>
          <w:vertAlign w:val="superscript"/>
        </w:rPr>
        <w:t>ème</w:t>
      </w:r>
      <w:r w:rsidR="00435579">
        <w:t xml:space="preserve"> semestre. </w:t>
      </w:r>
    </w:p>
    <w:p w14:paraId="368E0CFF" w14:textId="77777777" w:rsidR="00DA5686" w:rsidRDefault="00435579" w:rsidP="00D22B96">
      <w:pPr>
        <w:pStyle w:val="Paragraphedeliste"/>
        <w:spacing w:after="0" w:line="240" w:lineRule="auto"/>
        <w:ind w:left="0"/>
      </w:pPr>
      <w:r>
        <w:t xml:space="preserve">La proposition est de dispenser 20 h CM de diversité végétale, 12 h CM de structure et fonctions des plantes, 10 h CM d’initiation aux neurosciences, 20 h CM de classification et </w:t>
      </w:r>
      <w:r w:rsidR="002766FB">
        <w:t>diversité</w:t>
      </w:r>
      <w:r>
        <w:t xml:space="preserve"> du règne animal, 20 h CM de sciences de la terre et de l’Environnement, 18 h CM en bases de l’écologie et de l’</w:t>
      </w:r>
      <w:r w:rsidR="002766FB">
        <w:t>évolution</w:t>
      </w:r>
      <w:r>
        <w:t xml:space="preserve">-liens biodiversité-santé et médecine évolutionniste. </w:t>
      </w:r>
    </w:p>
    <w:p w14:paraId="029553D4" w14:textId="77777777" w:rsidR="00435579" w:rsidRDefault="00435579" w:rsidP="00D22B96">
      <w:pPr>
        <w:pStyle w:val="Paragraphedeliste"/>
        <w:spacing w:after="0" w:line="240" w:lineRule="auto"/>
        <w:ind w:left="0"/>
      </w:pPr>
      <w:r>
        <w:t>Cette UE permettrait de capitaliser 10 ECTS pour un volume horaire de 100 heures.</w:t>
      </w:r>
    </w:p>
    <w:p w14:paraId="35BDA08B" w14:textId="77777777" w:rsidR="00435579" w:rsidRDefault="00435579" w:rsidP="00D22B96">
      <w:pPr>
        <w:pStyle w:val="Paragraphedeliste"/>
        <w:spacing w:after="0" w:line="240" w:lineRule="auto"/>
        <w:ind w:left="0"/>
      </w:pPr>
    </w:p>
    <w:p w14:paraId="46C4B4A3" w14:textId="3C868000" w:rsidR="00435579" w:rsidRDefault="00435579" w:rsidP="00D22B96">
      <w:pPr>
        <w:pStyle w:val="Paragraphedeliste"/>
        <w:spacing w:after="0" w:line="240" w:lineRule="auto"/>
        <w:ind w:left="0"/>
      </w:pPr>
      <w:r>
        <w:t>M.</w:t>
      </w:r>
      <w:r w:rsidR="00D22B96">
        <w:t xml:space="preserve"> </w:t>
      </w:r>
      <w:r>
        <w:t xml:space="preserve">FARA </w:t>
      </w:r>
      <w:r w:rsidR="002766FB">
        <w:t>observe</w:t>
      </w:r>
      <w:r>
        <w:t xml:space="preserve"> que </w:t>
      </w:r>
      <w:r w:rsidR="00DA5686">
        <w:t>« classification</w:t>
      </w:r>
      <w:r>
        <w:t xml:space="preserve"> et </w:t>
      </w:r>
      <w:r w:rsidR="002766FB">
        <w:t>diversité</w:t>
      </w:r>
      <w:r>
        <w:t xml:space="preserve"> du règne animal</w:t>
      </w:r>
      <w:r w:rsidR="00DA5686">
        <w:t> »</w:t>
      </w:r>
      <w:r>
        <w:t xml:space="preserve"> est au programme de</w:t>
      </w:r>
      <w:r w:rsidR="00DA5686">
        <w:t xml:space="preserve"> la</w:t>
      </w:r>
      <w:r>
        <w:t xml:space="preserve"> L2.</w:t>
      </w:r>
    </w:p>
    <w:p w14:paraId="0352AE48" w14:textId="77777777" w:rsidR="00435579" w:rsidRDefault="00435579" w:rsidP="00D22B96">
      <w:pPr>
        <w:pStyle w:val="Paragraphedeliste"/>
        <w:spacing w:after="0" w:line="240" w:lineRule="auto"/>
        <w:ind w:left="0"/>
      </w:pPr>
    </w:p>
    <w:p w14:paraId="15F4A433" w14:textId="0EE94384" w:rsidR="00435579" w:rsidRDefault="00435579" w:rsidP="00D22B96">
      <w:pPr>
        <w:pStyle w:val="Paragraphedeliste"/>
        <w:spacing w:after="0" w:line="240" w:lineRule="auto"/>
        <w:ind w:left="0"/>
      </w:pPr>
      <w:r>
        <w:t>M.</w:t>
      </w:r>
      <w:r w:rsidR="00D22B96">
        <w:t xml:space="preserve"> </w:t>
      </w:r>
      <w:r>
        <w:t xml:space="preserve">NARCE s’interroge sur l’enseignement proposé en neurosciences : est-ce que </w:t>
      </w:r>
      <w:r w:rsidR="00452171">
        <w:t>celui-ci</w:t>
      </w:r>
      <w:r>
        <w:t xml:space="preserve"> correspond à ce qui se fait en L1 ? Est-ce qu</w:t>
      </w:r>
      <w:r w:rsidR="00CA18BB">
        <w:t>’il</w:t>
      </w:r>
      <w:r>
        <w:t xml:space="preserve"> sera</w:t>
      </w:r>
      <w:r w:rsidR="00437D7E">
        <w:t xml:space="preserve"> </w:t>
      </w:r>
      <w:r>
        <w:t>nécessaire aux étudiants de santé ? Il y aura un décalage entre nos</w:t>
      </w:r>
      <w:r w:rsidR="00452171">
        <w:t xml:space="preserve"> étudiants de</w:t>
      </w:r>
      <w:r>
        <w:t xml:space="preserve"> L1 et ceux de PASS</w:t>
      </w:r>
      <w:r w:rsidR="00452171">
        <w:t>, s’ils ne bénéficient pas du même enseignement</w:t>
      </w:r>
      <w:r>
        <w:t>.</w:t>
      </w:r>
    </w:p>
    <w:p w14:paraId="654BFA2A" w14:textId="77777777" w:rsidR="00DA5686" w:rsidRDefault="00DA5686" w:rsidP="00D22B96">
      <w:pPr>
        <w:pStyle w:val="Paragraphedeliste"/>
        <w:spacing w:after="0" w:line="240" w:lineRule="auto"/>
        <w:ind w:left="0"/>
      </w:pPr>
    </w:p>
    <w:p w14:paraId="2EC91299" w14:textId="25CFC551" w:rsidR="00435579" w:rsidRDefault="00435579" w:rsidP="00D22B96">
      <w:pPr>
        <w:pStyle w:val="Paragraphedeliste"/>
        <w:spacing w:after="0" w:line="240" w:lineRule="auto"/>
        <w:ind w:left="0"/>
      </w:pPr>
      <w:r>
        <w:t>M.</w:t>
      </w:r>
      <w:r w:rsidR="00D22B96">
        <w:t xml:space="preserve"> </w:t>
      </w:r>
      <w:r>
        <w:t xml:space="preserve">RIALLAND lit le contenu de cet enseignement </w:t>
      </w:r>
      <w:r w:rsidR="00437D7E">
        <w:t xml:space="preserve">de neurosciences </w:t>
      </w:r>
      <w:r>
        <w:t>et ajoute que ce point a été discuté également au sein de la commission de l’</w:t>
      </w:r>
      <w:r w:rsidR="00821D6C">
        <w:t>enseignement</w:t>
      </w:r>
      <w:r>
        <w:t>.</w:t>
      </w:r>
    </w:p>
    <w:p w14:paraId="72DB3C4A" w14:textId="77777777" w:rsidR="00435579" w:rsidRDefault="00435579" w:rsidP="00D22B96">
      <w:pPr>
        <w:pStyle w:val="Paragraphedeliste"/>
        <w:spacing w:after="0" w:line="240" w:lineRule="auto"/>
        <w:ind w:left="0"/>
      </w:pPr>
    </w:p>
    <w:p w14:paraId="5FA4D260" w14:textId="2ED18E44" w:rsidR="00435579" w:rsidRDefault="00435579" w:rsidP="00D22B96">
      <w:pPr>
        <w:pStyle w:val="Paragraphedeliste"/>
        <w:spacing w:after="0" w:line="240" w:lineRule="auto"/>
        <w:ind w:left="0"/>
      </w:pPr>
      <w:r>
        <w:t>M.</w:t>
      </w:r>
      <w:r w:rsidR="00D22B96">
        <w:t xml:space="preserve"> </w:t>
      </w:r>
      <w:r>
        <w:t xml:space="preserve">MICONNET </w:t>
      </w:r>
      <w:r w:rsidR="00821D6C">
        <w:t xml:space="preserve">souhaite savoir si un étudiant ayant obtenu </w:t>
      </w:r>
      <w:r w:rsidR="00437D7E">
        <w:t>c</w:t>
      </w:r>
      <w:r w:rsidR="00821D6C">
        <w:t>es 10 crédits ECTS et non reçu au concours passe</w:t>
      </w:r>
      <w:r w:rsidR="00DA5686">
        <w:t>ra</w:t>
      </w:r>
      <w:r w:rsidR="00821D6C">
        <w:t xml:space="preserve"> en L2 SVTE.</w:t>
      </w:r>
    </w:p>
    <w:p w14:paraId="51279181" w14:textId="77777777" w:rsidR="00DA5686" w:rsidRDefault="00DA5686" w:rsidP="00D22B96">
      <w:pPr>
        <w:pStyle w:val="Paragraphedeliste"/>
        <w:spacing w:after="0" w:line="240" w:lineRule="auto"/>
        <w:ind w:left="0"/>
      </w:pPr>
    </w:p>
    <w:p w14:paraId="7605D987" w14:textId="12551CAD" w:rsidR="00435579" w:rsidRDefault="00437D7E" w:rsidP="00D22B96">
      <w:pPr>
        <w:pStyle w:val="Paragraphedeliste"/>
        <w:spacing w:after="0" w:line="240" w:lineRule="auto"/>
        <w:ind w:left="0"/>
      </w:pPr>
      <w:proofErr w:type="gramStart"/>
      <w:r w:rsidRPr="00E91826">
        <w:t>Le Directeur</w:t>
      </w:r>
      <w:r>
        <w:t xml:space="preserve"> d’UFR précise</w:t>
      </w:r>
      <w:proofErr w:type="gramEnd"/>
      <w:r w:rsidR="00821D6C">
        <w:t xml:space="preserve"> que s’il n’est pas accepté en 2</w:t>
      </w:r>
      <w:r w:rsidR="00821D6C" w:rsidRPr="00821D6C">
        <w:rPr>
          <w:vertAlign w:val="superscript"/>
        </w:rPr>
        <w:t>ème</w:t>
      </w:r>
      <w:r w:rsidR="00821D6C">
        <w:t xml:space="preserve"> année de santé mais a validé 60 crédits ECTS, il pourra poursuivre mais, avec une capacité de 20 étudiants en L2</w:t>
      </w:r>
      <w:r w:rsidR="00DA5686">
        <w:t xml:space="preserve"> SVTE</w:t>
      </w:r>
      <w:r w:rsidR="00821D6C">
        <w:t>.</w:t>
      </w:r>
    </w:p>
    <w:p w14:paraId="5976FDD0" w14:textId="77777777" w:rsidR="00437D7E" w:rsidRDefault="00437D7E" w:rsidP="00D22B96">
      <w:pPr>
        <w:pStyle w:val="Paragraphedeliste"/>
        <w:spacing w:after="0" w:line="240" w:lineRule="auto"/>
        <w:ind w:left="0"/>
      </w:pPr>
    </w:p>
    <w:p w14:paraId="44F3F273" w14:textId="77777777" w:rsidR="00437D7E" w:rsidRDefault="00437D7E" w:rsidP="00D22B96">
      <w:pPr>
        <w:pStyle w:val="Paragraphedeliste"/>
        <w:spacing w:after="0" w:line="240" w:lineRule="auto"/>
        <w:ind w:left="0"/>
      </w:pPr>
      <w:r>
        <w:t>Pour M. MICONNET, c’est problématique qu’ils ne passent pas tous en L2 SVTE.</w:t>
      </w:r>
    </w:p>
    <w:p w14:paraId="5DA8F01B" w14:textId="77777777" w:rsidR="00437D7E" w:rsidRDefault="00437D7E" w:rsidP="00D22B96">
      <w:pPr>
        <w:pStyle w:val="Paragraphedeliste"/>
        <w:spacing w:after="0" w:line="240" w:lineRule="auto"/>
        <w:ind w:left="0"/>
      </w:pPr>
    </w:p>
    <w:p w14:paraId="462F4690" w14:textId="384B9860" w:rsidR="00821D6C" w:rsidRDefault="00821D6C" w:rsidP="00D22B96">
      <w:pPr>
        <w:pStyle w:val="Paragraphedeliste"/>
        <w:spacing w:after="0" w:line="240" w:lineRule="auto"/>
        <w:ind w:left="0"/>
      </w:pPr>
      <w:r>
        <w:t>M.</w:t>
      </w:r>
      <w:r w:rsidR="00D22B96">
        <w:t xml:space="preserve"> </w:t>
      </w:r>
      <w:r>
        <w:t xml:space="preserve">SURGOT </w:t>
      </w:r>
      <w:r w:rsidR="00437D7E">
        <w:t xml:space="preserve">se </w:t>
      </w:r>
      <w:r>
        <w:t xml:space="preserve">demande si avec 10 crédits ECTS, </w:t>
      </w:r>
      <w:r w:rsidR="00437D7E">
        <w:t>ces étudiants</w:t>
      </w:r>
      <w:r>
        <w:t xml:space="preserve"> auront la capacité </w:t>
      </w:r>
      <w:r w:rsidR="00437D7E">
        <w:t>de</w:t>
      </w:r>
      <w:r>
        <w:t xml:space="preserve"> suivre</w:t>
      </w:r>
      <w:r w:rsidR="00DA5686">
        <w:t xml:space="preserve"> en L2 SV</w:t>
      </w:r>
      <w:r>
        <w:t>.</w:t>
      </w:r>
    </w:p>
    <w:p w14:paraId="1EB2CFB7" w14:textId="77777777" w:rsidR="00DA5686" w:rsidRDefault="00DA5686" w:rsidP="00CB1ED5">
      <w:pPr>
        <w:pStyle w:val="Paragraphedeliste"/>
        <w:spacing w:after="0" w:line="240" w:lineRule="auto"/>
        <w:ind w:left="1069"/>
      </w:pPr>
    </w:p>
    <w:p w14:paraId="7F3C88A4" w14:textId="77777777" w:rsidR="00CB1ED5" w:rsidRDefault="002766FB" w:rsidP="00CB1ED5">
      <w:pPr>
        <w:spacing w:after="0" w:line="240" w:lineRule="auto"/>
        <w:jc w:val="both"/>
      </w:pPr>
      <w:r w:rsidRPr="00E91826">
        <w:t>Le Directeur</w:t>
      </w:r>
      <w:r>
        <w:t xml:space="preserve"> d’UFR propose de valider le contenu de l’UE </w:t>
      </w:r>
      <w:proofErr w:type="spellStart"/>
      <w:r>
        <w:t>filiarisée</w:t>
      </w:r>
      <w:proofErr w:type="spellEnd"/>
      <w:r>
        <w:t>, en rappelant bien aux enseignants qu’il faut rester sur de l’initiation et tenir compte de la progression pédagogique.</w:t>
      </w:r>
    </w:p>
    <w:p w14:paraId="5052FEB4" w14:textId="77777777" w:rsidR="00DA5686" w:rsidRDefault="00DA5686" w:rsidP="00CB1ED5">
      <w:pPr>
        <w:spacing w:after="0" w:line="240" w:lineRule="auto"/>
        <w:jc w:val="both"/>
      </w:pPr>
    </w:p>
    <w:p w14:paraId="1B021470" w14:textId="77777777" w:rsidR="002766FB" w:rsidRPr="00DA5686" w:rsidRDefault="002766FB" w:rsidP="00F501B3">
      <w:pPr>
        <w:pStyle w:val="Paragraphedeliste"/>
        <w:spacing w:after="0" w:line="240" w:lineRule="auto"/>
        <w:ind w:left="0"/>
        <w:jc w:val="center"/>
        <w:rPr>
          <w:b/>
        </w:rPr>
      </w:pPr>
      <w:r w:rsidRPr="00DA5686">
        <w:rPr>
          <w:b/>
        </w:rPr>
        <w:t>Unanimité (30 pour)</w:t>
      </w:r>
    </w:p>
    <w:p w14:paraId="39D6C662" w14:textId="77777777" w:rsidR="002766FB" w:rsidRPr="00FA0540" w:rsidRDefault="002766FB" w:rsidP="00CB1ED5">
      <w:pPr>
        <w:spacing w:after="0" w:line="240" w:lineRule="auto"/>
        <w:jc w:val="both"/>
      </w:pPr>
    </w:p>
    <w:p w14:paraId="7F857231" w14:textId="77777777" w:rsidR="00437D7E" w:rsidRPr="00437D7E" w:rsidRDefault="006C3B30" w:rsidP="00D50A02">
      <w:pPr>
        <w:pStyle w:val="Paragraphedeliste"/>
        <w:numPr>
          <w:ilvl w:val="0"/>
          <w:numId w:val="24"/>
        </w:numPr>
        <w:spacing w:after="0" w:line="240" w:lineRule="auto"/>
        <w:ind w:left="709"/>
        <w:jc w:val="both"/>
      </w:pPr>
      <w:r w:rsidRPr="00437D7E">
        <w:rPr>
          <w:b/>
        </w:rPr>
        <w:t>Répartition de l’enveloppe dédiée aux sorties pédagogiques</w:t>
      </w:r>
    </w:p>
    <w:p w14:paraId="3D7AC4C7" w14:textId="77777777" w:rsidR="00437D7E" w:rsidRPr="00437D7E" w:rsidRDefault="00437D7E" w:rsidP="00437D7E">
      <w:pPr>
        <w:pStyle w:val="Paragraphedeliste"/>
        <w:spacing w:after="0" w:line="240" w:lineRule="auto"/>
        <w:ind w:left="709"/>
        <w:jc w:val="both"/>
      </w:pPr>
    </w:p>
    <w:p w14:paraId="29DBCD40" w14:textId="47217444" w:rsidR="00AB45FD" w:rsidRDefault="00AB45FD" w:rsidP="00D22B96">
      <w:pPr>
        <w:pStyle w:val="Paragraphedeliste"/>
        <w:spacing w:after="0" w:line="240" w:lineRule="auto"/>
        <w:ind w:left="0"/>
        <w:jc w:val="both"/>
      </w:pPr>
      <w:r>
        <w:t>M.</w:t>
      </w:r>
      <w:r w:rsidR="00D22B96">
        <w:t xml:space="preserve"> </w:t>
      </w:r>
      <w:r>
        <w:t xml:space="preserve">RIALLAND présente les critères de répartition de l’enveloppe retenus par la commission : </w:t>
      </w:r>
      <w:r w:rsidR="00437D7E">
        <w:t xml:space="preserve">1) </w:t>
      </w:r>
      <w:r>
        <w:t>compte tenu de la modicité des sommes, attribution du montant demandé pour la L3 et le M1 DYCOB</w:t>
      </w:r>
      <w:r w:rsidR="00437D7E">
        <w:t>, 2)</w:t>
      </w:r>
      <w:r>
        <w:t xml:space="preserve"> répartition </w:t>
      </w:r>
      <w:r w:rsidR="00CA18BB">
        <w:t>au prorata du</w:t>
      </w:r>
      <w:r>
        <w:t xml:space="preserve"> poids global. Ainsi, tous les parcours sont servis, à hauteur de 50% environ.</w:t>
      </w:r>
    </w:p>
    <w:p w14:paraId="705DEA9C" w14:textId="77777777" w:rsidR="00AB45FD" w:rsidRDefault="00AB45FD" w:rsidP="00AB45FD">
      <w:pPr>
        <w:pStyle w:val="Paragraphedeliste"/>
        <w:spacing w:after="0" w:line="240" w:lineRule="auto"/>
        <w:ind w:left="709"/>
        <w:jc w:val="both"/>
      </w:pPr>
    </w:p>
    <w:p w14:paraId="5DFE651F" w14:textId="77777777" w:rsidR="00437D7E" w:rsidRPr="00DA5686" w:rsidRDefault="00437D7E" w:rsidP="00F501B3">
      <w:pPr>
        <w:pStyle w:val="Paragraphedeliste"/>
        <w:spacing w:after="0" w:line="240" w:lineRule="auto"/>
        <w:ind w:left="0"/>
        <w:jc w:val="center"/>
        <w:rPr>
          <w:b/>
        </w:rPr>
      </w:pPr>
      <w:r w:rsidRPr="00DA5686">
        <w:rPr>
          <w:b/>
        </w:rPr>
        <w:t>Unanimité (30 pour)</w:t>
      </w:r>
    </w:p>
    <w:p w14:paraId="02F2D758" w14:textId="77777777" w:rsidR="00AB45FD" w:rsidRPr="00FA0540" w:rsidRDefault="00AB45FD" w:rsidP="00AB45FD">
      <w:pPr>
        <w:pStyle w:val="Paragraphedeliste"/>
        <w:spacing w:after="0" w:line="240" w:lineRule="auto"/>
        <w:ind w:left="709"/>
        <w:jc w:val="both"/>
      </w:pPr>
    </w:p>
    <w:p w14:paraId="393BF9F3" w14:textId="77777777" w:rsidR="006C3B30" w:rsidRPr="00437D7E" w:rsidRDefault="006C3B30" w:rsidP="006C3B30">
      <w:pPr>
        <w:pStyle w:val="Paragraphedeliste"/>
        <w:numPr>
          <w:ilvl w:val="0"/>
          <w:numId w:val="24"/>
        </w:numPr>
        <w:spacing w:after="0" w:line="240" w:lineRule="auto"/>
        <w:ind w:left="709"/>
        <w:jc w:val="both"/>
        <w:rPr>
          <w:b/>
        </w:rPr>
      </w:pPr>
      <w:r w:rsidRPr="00437D7E">
        <w:rPr>
          <w:b/>
        </w:rPr>
        <w:t>Projets déposés dans le cadre de l’appel à projets RITM</w:t>
      </w:r>
    </w:p>
    <w:p w14:paraId="4CF0B4D9" w14:textId="77777777" w:rsidR="0065577C" w:rsidRDefault="0065577C" w:rsidP="0065577C">
      <w:pPr>
        <w:pStyle w:val="Paragraphedeliste"/>
        <w:spacing w:after="0" w:line="240" w:lineRule="auto"/>
        <w:ind w:left="709"/>
        <w:jc w:val="both"/>
      </w:pPr>
    </w:p>
    <w:p w14:paraId="4956C3F2" w14:textId="1B352CE4" w:rsidR="00AB45FD" w:rsidRDefault="00AB45FD" w:rsidP="00D22B96">
      <w:pPr>
        <w:pStyle w:val="Paragraphedeliste"/>
        <w:spacing w:after="0" w:line="240" w:lineRule="auto"/>
        <w:ind w:left="0"/>
        <w:jc w:val="both"/>
      </w:pPr>
      <w:r>
        <w:t>M.</w:t>
      </w:r>
      <w:r w:rsidR="00D22B96">
        <w:t xml:space="preserve"> </w:t>
      </w:r>
      <w:r>
        <w:t>RIALLAND présente le projet déposé par J.F BUONCRISTIANI intitulé : « réalité virtuelle en géologie : un e-learning terrain en géologie ». Le montant total du projet s’élève à 16000 €, montant de l’aide demandée à RITM BFC. C’est la continuité d’un projet de l’année dernière.</w:t>
      </w:r>
    </w:p>
    <w:p w14:paraId="20A7EFF6" w14:textId="77777777" w:rsidR="0065577C" w:rsidRDefault="0065577C" w:rsidP="00D22B96">
      <w:pPr>
        <w:pStyle w:val="Paragraphedeliste"/>
        <w:spacing w:after="0" w:line="240" w:lineRule="auto"/>
        <w:ind w:left="0"/>
        <w:jc w:val="both"/>
      </w:pPr>
    </w:p>
    <w:p w14:paraId="65AD6A0F" w14:textId="100E99F6" w:rsidR="00AB45FD" w:rsidRDefault="0065577C" w:rsidP="00D22B96">
      <w:pPr>
        <w:pStyle w:val="Paragraphedeliste"/>
        <w:spacing w:after="0" w:line="240" w:lineRule="auto"/>
        <w:ind w:left="0"/>
        <w:jc w:val="both"/>
      </w:pPr>
      <w:r>
        <w:lastRenderedPageBreak/>
        <w:t>M.</w:t>
      </w:r>
      <w:r w:rsidR="00D22B96">
        <w:t xml:space="preserve"> </w:t>
      </w:r>
      <w:r>
        <w:t>PELLENARD souligne que c’est une belle vitrine pour l’UFR car les retours de collègues à l’échelle nationale sont très positifs.</w:t>
      </w:r>
    </w:p>
    <w:p w14:paraId="48CABC68" w14:textId="77777777" w:rsidR="0065577C" w:rsidRDefault="0065577C" w:rsidP="00D22B96">
      <w:pPr>
        <w:pStyle w:val="Paragraphedeliste"/>
        <w:spacing w:after="0" w:line="240" w:lineRule="auto"/>
        <w:ind w:left="0"/>
        <w:jc w:val="both"/>
      </w:pPr>
    </w:p>
    <w:p w14:paraId="24AABE65" w14:textId="77777777" w:rsidR="0065577C" w:rsidRDefault="0065577C" w:rsidP="00D22B96">
      <w:pPr>
        <w:pStyle w:val="Paragraphedeliste"/>
        <w:spacing w:after="0" w:line="240" w:lineRule="auto"/>
        <w:ind w:left="0"/>
        <w:jc w:val="both"/>
      </w:pPr>
      <w:r>
        <w:t xml:space="preserve">Mme VENNIN précise qu’il ne s’agit pas de remplacer le terrain, </w:t>
      </w:r>
      <w:r w:rsidR="00437D7E">
        <w:t xml:space="preserve">mais </w:t>
      </w:r>
      <w:r>
        <w:t>de motiver les étudiants à aller sur le terrain.</w:t>
      </w:r>
    </w:p>
    <w:p w14:paraId="4556EFA6" w14:textId="77777777" w:rsidR="0065577C" w:rsidRDefault="0065577C" w:rsidP="00D22B96">
      <w:pPr>
        <w:pStyle w:val="Paragraphedeliste"/>
        <w:spacing w:after="0" w:line="240" w:lineRule="auto"/>
        <w:ind w:left="0"/>
        <w:jc w:val="both"/>
      </w:pPr>
    </w:p>
    <w:p w14:paraId="33348DAB" w14:textId="77777777" w:rsidR="0065577C" w:rsidRDefault="0065577C" w:rsidP="00D22B96">
      <w:pPr>
        <w:pStyle w:val="Paragraphedeliste"/>
        <w:spacing w:after="0" w:line="240" w:lineRule="auto"/>
        <w:ind w:left="0"/>
        <w:jc w:val="both"/>
      </w:pPr>
      <w:r w:rsidRPr="00E91826">
        <w:t>Le Directeur d’UFR</w:t>
      </w:r>
      <w:r>
        <w:t xml:space="preserve"> regrette que l’UFR présente moins de projets que précédemment</w:t>
      </w:r>
      <w:r w:rsidR="00CA18BB">
        <w:t xml:space="preserve">, mais admet que cela peut </w:t>
      </w:r>
      <w:proofErr w:type="spellStart"/>
      <w:r w:rsidR="00CA18BB">
        <w:t>etre</w:t>
      </w:r>
      <w:proofErr w:type="spellEnd"/>
      <w:r w:rsidR="00CA18BB">
        <w:t xml:space="preserve"> une conséquence des succès assez nombreux aux deux AAP précédents</w:t>
      </w:r>
      <w:r>
        <w:t>.</w:t>
      </w:r>
    </w:p>
    <w:p w14:paraId="022BB536" w14:textId="77777777" w:rsidR="0065577C" w:rsidRDefault="0065577C" w:rsidP="00AB45FD">
      <w:pPr>
        <w:pStyle w:val="Paragraphedeliste"/>
        <w:spacing w:after="0" w:line="240" w:lineRule="auto"/>
        <w:ind w:left="709"/>
        <w:jc w:val="both"/>
      </w:pPr>
    </w:p>
    <w:p w14:paraId="61D39528" w14:textId="77777777" w:rsidR="00437D7E" w:rsidRPr="00DA5686" w:rsidRDefault="00437D7E" w:rsidP="00F501B3">
      <w:pPr>
        <w:pStyle w:val="Paragraphedeliste"/>
        <w:spacing w:after="0" w:line="240" w:lineRule="auto"/>
        <w:ind w:left="0"/>
        <w:jc w:val="center"/>
        <w:rPr>
          <w:b/>
        </w:rPr>
      </w:pPr>
      <w:r w:rsidRPr="00DA5686">
        <w:rPr>
          <w:b/>
        </w:rPr>
        <w:t>Unanimité (30 pour)</w:t>
      </w:r>
    </w:p>
    <w:p w14:paraId="0D0E16BF" w14:textId="77777777" w:rsidR="0065577C" w:rsidRDefault="0065577C" w:rsidP="00AB45FD">
      <w:pPr>
        <w:pStyle w:val="Paragraphedeliste"/>
        <w:spacing w:after="0" w:line="240" w:lineRule="auto"/>
        <w:ind w:left="709"/>
        <w:jc w:val="both"/>
      </w:pPr>
    </w:p>
    <w:p w14:paraId="2F0E18E7" w14:textId="77777777" w:rsidR="006C3B30" w:rsidRPr="00437D7E" w:rsidRDefault="006C3B30" w:rsidP="006C3B30">
      <w:pPr>
        <w:pStyle w:val="Paragraphedeliste"/>
        <w:numPr>
          <w:ilvl w:val="0"/>
          <w:numId w:val="24"/>
        </w:numPr>
        <w:spacing w:after="0" w:line="240" w:lineRule="auto"/>
        <w:ind w:left="709"/>
        <w:jc w:val="both"/>
        <w:rPr>
          <w:b/>
        </w:rPr>
      </w:pPr>
      <w:r w:rsidRPr="00437D7E">
        <w:rPr>
          <w:b/>
        </w:rPr>
        <w:t>Projets déposés dans le cadre de l’appel à projets « équipements pédagogiques</w:t>
      </w:r>
      <w:r w:rsidR="0065577C" w:rsidRPr="00437D7E">
        <w:rPr>
          <w:b/>
        </w:rPr>
        <w:t xml:space="preserve"> numériques</w:t>
      </w:r>
      <w:r w:rsidRPr="00437D7E">
        <w:rPr>
          <w:b/>
        </w:rPr>
        <w:t> » du Conseil Régional</w:t>
      </w:r>
    </w:p>
    <w:p w14:paraId="4ADE1E60" w14:textId="77777777" w:rsidR="008A4E8C" w:rsidRPr="0065577C" w:rsidRDefault="008A4E8C" w:rsidP="008A4E8C">
      <w:pPr>
        <w:pStyle w:val="Paragraphedeliste"/>
        <w:spacing w:after="0" w:line="240" w:lineRule="auto"/>
        <w:ind w:left="709"/>
        <w:jc w:val="both"/>
        <w:rPr>
          <w:b/>
        </w:rPr>
      </w:pPr>
    </w:p>
    <w:p w14:paraId="46401527" w14:textId="6207D4FB" w:rsidR="0065577C" w:rsidRDefault="008A4E8C" w:rsidP="00D22B96">
      <w:pPr>
        <w:pStyle w:val="Paragraphedeliste"/>
        <w:spacing w:after="0" w:line="240" w:lineRule="auto"/>
        <w:ind w:left="0"/>
        <w:jc w:val="both"/>
      </w:pPr>
      <w:r>
        <w:t>M.</w:t>
      </w:r>
      <w:r w:rsidR="00D22B96">
        <w:t xml:space="preserve"> </w:t>
      </w:r>
      <w:r>
        <w:t>RIALLAND e</w:t>
      </w:r>
      <w:r w:rsidR="00437D7E">
        <w:t>xplique qu’il s’agit d’une nouvelle présentation</w:t>
      </w:r>
      <w:r>
        <w:t xml:space="preserve"> d’un projet non retenu l’année dernière. Il est légèrement modifié, notamment quant au montant du co-financement </w:t>
      </w:r>
      <w:r w:rsidR="00437D7E">
        <w:t>apporté par</w:t>
      </w:r>
      <w:r>
        <w:t xml:space="preserve"> </w:t>
      </w:r>
      <w:proofErr w:type="gramStart"/>
      <w:r>
        <w:t>l’UFR</w:t>
      </w:r>
      <w:r w:rsidR="00437D7E">
        <w:t xml:space="preserve">, </w:t>
      </w:r>
      <w:r>
        <w:t xml:space="preserve"> qui</w:t>
      </w:r>
      <w:proofErr w:type="gramEnd"/>
      <w:r>
        <w:t xml:space="preserve"> passe de 15 000 à 10 000 € en raison d’une baisse prévisionnelle de la taxe d’apprentissage.</w:t>
      </w:r>
    </w:p>
    <w:p w14:paraId="0FBC32AE" w14:textId="77777777" w:rsidR="00F501B3" w:rsidRDefault="00F501B3" w:rsidP="00D22B96">
      <w:pPr>
        <w:pStyle w:val="Paragraphedeliste"/>
        <w:spacing w:after="0" w:line="240" w:lineRule="auto"/>
        <w:ind w:left="0"/>
        <w:jc w:val="both"/>
      </w:pPr>
    </w:p>
    <w:p w14:paraId="59910B59" w14:textId="05C6378F" w:rsidR="00437D7E" w:rsidRDefault="00437D7E" w:rsidP="00F501B3">
      <w:pPr>
        <w:pStyle w:val="Paragraphedeliste"/>
        <w:spacing w:after="0" w:line="240" w:lineRule="auto"/>
        <w:ind w:left="0"/>
        <w:jc w:val="center"/>
        <w:rPr>
          <w:b/>
        </w:rPr>
      </w:pPr>
      <w:r w:rsidRPr="00DA5686">
        <w:rPr>
          <w:b/>
        </w:rPr>
        <w:t>Unanimité (30 pour)</w:t>
      </w:r>
    </w:p>
    <w:p w14:paraId="2C6D2C7A" w14:textId="77777777" w:rsidR="00437D7E" w:rsidRPr="00DA5686" w:rsidRDefault="00437D7E" w:rsidP="00437D7E">
      <w:pPr>
        <w:pStyle w:val="Paragraphedeliste"/>
        <w:spacing w:after="0" w:line="240" w:lineRule="auto"/>
        <w:ind w:left="1069"/>
        <w:rPr>
          <w:b/>
        </w:rPr>
      </w:pPr>
    </w:p>
    <w:p w14:paraId="7350014F" w14:textId="77777777" w:rsidR="006C3B30" w:rsidRPr="00437D7E" w:rsidRDefault="006C3B30" w:rsidP="006C3B30">
      <w:pPr>
        <w:pStyle w:val="Paragraphedeliste"/>
        <w:numPr>
          <w:ilvl w:val="0"/>
          <w:numId w:val="24"/>
        </w:numPr>
        <w:spacing w:after="0" w:line="240" w:lineRule="auto"/>
        <w:ind w:left="709"/>
        <w:jc w:val="both"/>
        <w:rPr>
          <w:b/>
        </w:rPr>
      </w:pPr>
      <w:r w:rsidRPr="00437D7E">
        <w:rPr>
          <w:b/>
        </w:rPr>
        <w:t>Appel à projets "Vie Etudiante" du Conseil Régional</w:t>
      </w:r>
    </w:p>
    <w:p w14:paraId="5F4F2E5B" w14:textId="77777777" w:rsidR="00D931F7" w:rsidRDefault="00D931F7" w:rsidP="00D931F7">
      <w:pPr>
        <w:pStyle w:val="Paragraphedeliste"/>
        <w:spacing w:after="0" w:line="240" w:lineRule="auto"/>
        <w:ind w:left="709"/>
        <w:jc w:val="both"/>
      </w:pPr>
    </w:p>
    <w:p w14:paraId="7BB2403B" w14:textId="61829D30" w:rsidR="00C65776" w:rsidRDefault="00D931F7" w:rsidP="00D22B96">
      <w:pPr>
        <w:pStyle w:val="Paragraphedeliste"/>
        <w:spacing w:after="0" w:line="240" w:lineRule="auto"/>
        <w:ind w:left="0"/>
        <w:jc w:val="both"/>
      </w:pPr>
      <w:r w:rsidRPr="00E91826">
        <w:t>Le Directeur d’UFR</w:t>
      </w:r>
      <w:r>
        <w:t xml:space="preserve"> </w:t>
      </w:r>
      <w:r w:rsidR="00C65776">
        <w:t>remercie Mme T</w:t>
      </w:r>
      <w:r w:rsidR="00437D7E">
        <w:t>OUSSAINT</w:t>
      </w:r>
      <w:r w:rsidR="00C65776">
        <w:t xml:space="preserve"> et M. M</w:t>
      </w:r>
      <w:r w:rsidR="00437D7E">
        <w:t>EYER</w:t>
      </w:r>
      <w:r w:rsidR="00C65776">
        <w:t xml:space="preserve"> du service scolarité pour la préparation du dossier, axé sur l’amélioration des conditions d’études des personnes porteuses de handicap. Cette demande fait suite au constat que le nombre d’étudiants handicapés augmente considérablement, à l’échelle de l’UFR SVTE mais également de l’</w:t>
      </w:r>
      <w:proofErr w:type="spellStart"/>
      <w:r w:rsidR="00C65776">
        <w:t>uB</w:t>
      </w:r>
      <w:proofErr w:type="spellEnd"/>
      <w:r w:rsidR="00C65776">
        <w:t xml:space="preserve">. Il est nécessaire d’apporter un </w:t>
      </w:r>
      <w:r w:rsidR="00437D7E">
        <w:t>autofinancement</w:t>
      </w:r>
      <w:r w:rsidR="00C65776">
        <w:t xml:space="preserve"> à hauteur de 20%, donc le projet est étalé sur deux ans. </w:t>
      </w:r>
      <w:r w:rsidR="00437D7E">
        <w:t>Pour</w:t>
      </w:r>
      <w:r w:rsidR="00C65776">
        <w:t xml:space="preserve"> 2020, la demande de financement auprès du conseil régional est de 8126 euros, l’apport de l’UFR représente 2031 euros, pour un total de 10157 euros.</w:t>
      </w:r>
    </w:p>
    <w:p w14:paraId="00571C36" w14:textId="77777777" w:rsidR="00437D7E" w:rsidRDefault="00437D7E" w:rsidP="00D22B96">
      <w:pPr>
        <w:pStyle w:val="Paragraphedeliste"/>
        <w:spacing w:after="0" w:line="240" w:lineRule="auto"/>
        <w:ind w:left="0"/>
        <w:jc w:val="both"/>
      </w:pPr>
    </w:p>
    <w:p w14:paraId="28E1F200" w14:textId="77777777" w:rsidR="007E63B3" w:rsidRDefault="007E63B3" w:rsidP="00D22B96">
      <w:pPr>
        <w:pStyle w:val="Paragraphedeliste"/>
        <w:spacing w:after="0" w:line="240" w:lineRule="auto"/>
        <w:ind w:left="0"/>
        <w:jc w:val="both"/>
      </w:pPr>
      <w:r>
        <w:t>MM</w:t>
      </w:r>
      <w:r w:rsidR="00437D7E">
        <w:t>.</w:t>
      </w:r>
      <w:r>
        <w:t xml:space="preserve"> RIOLET et MICONNET souhaitent savoir si des aménagements seront effectués </w:t>
      </w:r>
      <w:r w:rsidR="00437D7E">
        <w:t>dans</w:t>
      </w:r>
      <w:r>
        <w:t xml:space="preserve"> le bâtiment, afin d’améliorer </w:t>
      </w:r>
      <w:r w:rsidR="00D931F7">
        <w:t>l’accessibilité.</w:t>
      </w:r>
    </w:p>
    <w:p w14:paraId="7F0DAE2F" w14:textId="77777777" w:rsidR="00D931F7" w:rsidRDefault="00D931F7" w:rsidP="00C65776">
      <w:pPr>
        <w:pStyle w:val="Paragraphedeliste"/>
        <w:spacing w:after="0" w:line="240" w:lineRule="auto"/>
        <w:ind w:left="709"/>
        <w:jc w:val="both"/>
      </w:pPr>
    </w:p>
    <w:p w14:paraId="4AE0348A" w14:textId="77777777" w:rsidR="007E63B3" w:rsidRDefault="00D931F7" w:rsidP="00D22B96">
      <w:pPr>
        <w:pStyle w:val="Paragraphedeliste"/>
        <w:spacing w:after="0" w:line="240" w:lineRule="auto"/>
        <w:ind w:left="0"/>
        <w:jc w:val="both"/>
      </w:pPr>
      <w:proofErr w:type="gramStart"/>
      <w:r w:rsidRPr="00E91826">
        <w:t>Le Directeur d’UFR</w:t>
      </w:r>
      <w:r>
        <w:t xml:space="preserve"> précise</w:t>
      </w:r>
      <w:proofErr w:type="gramEnd"/>
      <w:r w:rsidR="007E63B3">
        <w:t xml:space="preserve"> que certaines propositions qui se trouvaient initialement </w:t>
      </w:r>
      <w:r>
        <w:t>dans</w:t>
      </w:r>
      <w:r w:rsidR="007E63B3">
        <w:t xml:space="preserve"> le projet ont été retirées car les travaux d’accessibilité</w:t>
      </w:r>
      <w:r w:rsidR="00437D7E">
        <w:t xml:space="preserve"> du bâtiment Gabriel</w:t>
      </w:r>
      <w:r w:rsidR="007E63B3">
        <w:t xml:space="preserve"> sont programmés en 2020.</w:t>
      </w:r>
    </w:p>
    <w:p w14:paraId="0F0130BB" w14:textId="7E01D8C9" w:rsidR="00D22B96" w:rsidRDefault="007E63B3" w:rsidP="00D22B96">
      <w:pPr>
        <w:pStyle w:val="Paragraphedeliste"/>
        <w:spacing w:after="0" w:line="240" w:lineRule="auto"/>
        <w:ind w:left="0"/>
        <w:jc w:val="both"/>
      </w:pPr>
      <w:r>
        <w:t>M.</w:t>
      </w:r>
      <w:r w:rsidR="00D22B96">
        <w:t xml:space="preserve"> </w:t>
      </w:r>
      <w:r>
        <w:t>FARA confirme que, dans le cadre du CPER, les travaux d’accessibilité du rez-de-chaussée du bâtiment Gabriel sont effectivement prévus en 2020. Ils permettront l’accès à la scolarité pour les étudiants à mobilité réduite, ainsi qu’aux halls, par un ascenseur depuis le coté esplanade Erasme et une double passerelle depuis l’aile administration vers chacun des halls. Seule la loge restera encore inaccessible.</w:t>
      </w:r>
    </w:p>
    <w:p w14:paraId="7D9CA8BA" w14:textId="77777777" w:rsidR="00D22B96" w:rsidRDefault="00D22B96" w:rsidP="00D22B96">
      <w:pPr>
        <w:pStyle w:val="Paragraphedeliste"/>
        <w:spacing w:after="0" w:line="240" w:lineRule="auto"/>
        <w:ind w:left="0"/>
        <w:jc w:val="both"/>
      </w:pPr>
    </w:p>
    <w:p w14:paraId="0C8A7624" w14:textId="3BB72F41" w:rsidR="00D931F7" w:rsidRDefault="00D931F7" w:rsidP="00D22B96">
      <w:pPr>
        <w:pStyle w:val="Paragraphedeliste"/>
        <w:spacing w:after="0" w:line="240" w:lineRule="auto"/>
        <w:ind w:left="0"/>
        <w:jc w:val="both"/>
      </w:pPr>
      <w:r w:rsidRPr="00E91826">
        <w:t>Le Directeur d’UFR</w:t>
      </w:r>
      <w:r>
        <w:t xml:space="preserve"> soumet le projet au vote :</w:t>
      </w:r>
    </w:p>
    <w:p w14:paraId="36E2F103" w14:textId="77777777" w:rsidR="00D931F7" w:rsidRDefault="00D931F7" w:rsidP="00C65776">
      <w:pPr>
        <w:pStyle w:val="Paragraphedeliste"/>
        <w:spacing w:after="0" w:line="240" w:lineRule="auto"/>
        <w:ind w:left="709"/>
        <w:jc w:val="both"/>
      </w:pPr>
    </w:p>
    <w:p w14:paraId="3B44C0D4" w14:textId="77777777" w:rsidR="00437D7E" w:rsidRDefault="00437D7E" w:rsidP="00F501B3">
      <w:pPr>
        <w:pStyle w:val="Paragraphedeliste"/>
        <w:spacing w:after="0" w:line="240" w:lineRule="auto"/>
        <w:ind w:left="0"/>
        <w:jc w:val="center"/>
        <w:rPr>
          <w:b/>
        </w:rPr>
      </w:pPr>
      <w:r w:rsidRPr="00DA5686">
        <w:rPr>
          <w:b/>
        </w:rPr>
        <w:t>Unanimité (30 pour)</w:t>
      </w:r>
    </w:p>
    <w:p w14:paraId="57A65C75" w14:textId="77777777" w:rsidR="00D931F7" w:rsidRDefault="00D931F7" w:rsidP="00C65776">
      <w:pPr>
        <w:pStyle w:val="Paragraphedeliste"/>
        <w:spacing w:after="0" w:line="240" w:lineRule="auto"/>
        <w:ind w:left="709"/>
        <w:jc w:val="both"/>
      </w:pPr>
    </w:p>
    <w:p w14:paraId="2435CD5F" w14:textId="77777777" w:rsidR="006C3B30" w:rsidRDefault="006C3B30" w:rsidP="006C3B30">
      <w:pPr>
        <w:pStyle w:val="Paragraphedeliste"/>
        <w:numPr>
          <w:ilvl w:val="0"/>
          <w:numId w:val="24"/>
        </w:numPr>
        <w:spacing w:after="0" w:line="240" w:lineRule="auto"/>
        <w:ind w:left="709"/>
        <w:jc w:val="both"/>
        <w:rPr>
          <w:b/>
        </w:rPr>
      </w:pPr>
      <w:r w:rsidRPr="00437D7E">
        <w:rPr>
          <w:b/>
        </w:rPr>
        <w:t xml:space="preserve">Demande de DSER </w:t>
      </w:r>
    </w:p>
    <w:p w14:paraId="3F147952" w14:textId="77777777" w:rsidR="00CB1ED5" w:rsidRDefault="00CB1ED5" w:rsidP="00CB1ED5">
      <w:pPr>
        <w:pStyle w:val="Paragraphedeliste"/>
        <w:spacing w:after="0" w:line="240" w:lineRule="auto"/>
        <w:ind w:left="709"/>
        <w:jc w:val="both"/>
      </w:pPr>
    </w:p>
    <w:p w14:paraId="0F7F2764" w14:textId="77777777" w:rsidR="00B60C47" w:rsidRDefault="00B60C47" w:rsidP="00D22B96">
      <w:pPr>
        <w:pStyle w:val="Paragraphedeliste"/>
        <w:spacing w:after="0" w:line="240" w:lineRule="auto"/>
        <w:ind w:left="0"/>
        <w:jc w:val="both"/>
      </w:pPr>
      <w:r w:rsidRPr="00E91826">
        <w:t>Le Directeur d’UFR</w:t>
      </w:r>
      <w:r>
        <w:t xml:space="preserve"> explique que la candidate a passé un M2 et souhaite approfondir ses connaissances techniques et conceptuelles dans le domaine de la modification génétique des levures.</w:t>
      </w:r>
    </w:p>
    <w:p w14:paraId="1C16F0AF" w14:textId="77777777" w:rsidR="00B60C47" w:rsidRDefault="00B60C47" w:rsidP="00D22B96">
      <w:pPr>
        <w:pStyle w:val="Paragraphedeliste"/>
        <w:spacing w:after="0" w:line="240" w:lineRule="auto"/>
        <w:ind w:left="0"/>
        <w:jc w:val="both"/>
      </w:pPr>
    </w:p>
    <w:p w14:paraId="371C3CBF" w14:textId="77777777" w:rsidR="00B60C47" w:rsidRDefault="00B60C47" w:rsidP="00D22B96">
      <w:pPr>
        <w:pStyle w:val="Paragraphedeliste"/>
        <w:spacing w:after="0" w:line="240" w:lineRule="auto"/>
        <w:ind w:left="0"/>
        <w:jc w:val="both"/>
      </w:pPr>
      <w:r>
        <w:lastRenderedPageBreak/>
        <w:t xml:space="preserve">Mme LEBORGNE CASTEL ajoute que cette </w:t>
      </w:r>
      <w:r w:rsidR="00437D7E">
        <w:t>personne</w:t>
      </w:r>
      <w:r>
        <w:t xml:space="preserve"> a candidaté au concours de l’école doctorale et</w:t>
      </w:r>
      <w:r w:rsidR="00437D7E">
        <w:t xml:space="preserve"> </w:t>
      </w:r>
      <w:r>
        <w:t>est une bonne étudiante.</w:t>
      </w:r>
    </w:p>
    <w:p w14:paraId="515336B0" w14:textId="77777777" w:rsidR="00B60C47" w:rsidRDefault="00B60C47" w:rsidP="00D22B96">
      <w:pPr>
        <w:pStyle w:val="Paragraphedeliste"/>
        <w:spacing w:after="0" w:line="240" w:lineRule="auto"/>
        <w:ind w:left="0"/>
        <w:jc w:val="both"/>
      </w:pPr>
    </w:p>
    <w:p w14:paraId="0065ECD6" w14:textId="77777777" w:rsidR="00B60C47" w:rsidRDefault="00B60C47" w:rsidP="00D22B96">
      <w:pPr>
        <w:pStyle w:val="Paragraphedeliste"/>
        <w:spacing w:after="0" w:line="240" w:lineRule="auto"/>
        <w:ind w:left="0"/>
        <w:jc w:val="both"/>
      </w:pPr>
      <w:r w:rsidRPr="00E91826">
        <w:t>Le Directeur d’UFR</w:t>
      </w:r>
      <w:r>
        <w:t xml:space="preserve"> ajoute que le dossier mentionne un engagement du laboratoire sur le plan </w:t>
      </w:r>
      <w:r w:rsidR="00CB1ED5">
        <w:t>financier</w:t>
      </w:r>
      <w:r>
        <w:t>.</w:t>
      </w:r>
    </w:p>
    <w:p w14:paraId="613B7A9F" w14:textId="77777777" w:rsidR="00E05FE4" w:rsidRDefault="00E05FE4" w:rsidP="00B60C47">
      <w:pPr>
        <w:pStyle w:val="Paragraphedeliste"/>
        <w:spacing w:after="0" w:line="240" w:lineRule="auto"/>
        <w:ind w:left="709"/>
        <w:jc w:val="both"/>
      </w:pPr>
    </w:p>
    <w:p w14:paraId="41DC1E66" w14:textId="77777777" w:rsidR="00E05FE4" w:rsidRDefault="00E05FE4" w:rsidP="00F501B3">
      <w:pPr>
        <w:pStyle w:val="Paragraphedeliste"/>
        <w:spacing w:after="0" w:line="240" w:lineRule="auto"/>
        <w:ind w:left="0"/>
        <w:jc w:val="center"/>
        <w:rPr>
          <w:b/>
        </w:rPr>
      </w:pPr>
      <w:r w:rsidRPr="00DA5686">
        <w:rPr>
          <w:b/>
        </w:rPr>
        <w:t>Unanimité (30 pour)</w:t>
      </w:r>
    </w:p>
    <w:p w14:paraId="14EED0E4" w14:textId="77777777" w:rsidR="00F501B3" w:rsidRDefault="00F501B3" w:rsidP="00E05FE4">
      <w:pPr>
        <w:pStyle w:val="Paragraphedeliste"/>
        <w:spacing w:after="0" w:line="240" w:lineRule="auto"/>
        <w:ind w:left="1069"/>
        <w:jc w:val="center"/>
        <w:rPr>
          <w:b/>
        </w:rPr>
      </w:pPr>
    </w:p>
    <w:p w14:paraId="3A5ED705" w14:textId="4F0F319A" w:rsidR="002766FB" w:rsidRPr="00F501B3" w:rsidRDefault="00F501B3" w:rsidP="00F501B3">
      <w:pPr>
        <w:pStyle w:val="Paragraphedeliste"/>
        <w:numPr>
          <w:ilvl w:val="0"/>
          <w:numId w:val="24"/>
        </w:numPr>
        <w:spacing w:after="0" w:line="240" w:lineRule="auto"/>
        <w:ind w:left="709"/>
        <w:jc w:val="both"/>
        <w:rPr>
          <w:b/>
        </w:rPr>
      </w:pPr>
      <w:r>
        <w:rPr>
          <w:b/>
        </w:rPr>
        <w:t>C</w:t>
      </w:r>
      <w:r w:rsidR="002766FB" w:rsidRPr="00F501B3">
        <w:rPr>
          <w:b/>
        </w:rPr>
        <w:t>ontrôle de l’assiduité</w:t>
      </w:r>
    </w:p>
    <w:p w14:paraId="636BB7F3" w14:textId="77777777" w:rsidR="00E05FE4" w:rsidRPr="00E05FE4" w:rsidRDefault="00E05FE4" w:rsidP="00E05FE4">
      <w:pPr>
        <w:pStyle w:val="Paragraphedeliste"/>
        <w:spacing w:after="0" w:line="240" w:lineRule="auto"/>
        <w:ind w:left="1069"/>
        <w:jc w:val="both"/>
        <w:rPr>
          <w:b/>
        </w:rPr>
      </w:pPr>
    </w:p>
    <w:p w14:paraId="367CDD03" w14:textId="77777777" w:rsidR="002766FB" w:rsidRPr="00E05FE4" w:rsidRDefault="002766FB" w:rsidP="00D22B96">
      <w:pPr>
        <w:pStyle w:val="Paragraphedeliste"/>
        <w:spacing w:after="0" w:line="240" w:lineRule="auto"/>
        <w:ind w:left="0"/>
        <w:jc w:val="both"/>
        <w:rPr>
          <w:b/>
        </w:rPr>
      </w:pPr>
      <w:r w:rsidRPr="00E05FE4">
        <w:t xml:space="preserve">Le Directeur d’UFR explique que le CROUS a demandé que lui soit communiquée la liste des étudiants boursiers non </w:t>
      </w:r>
      <w:r w:rsidR="00D43000" w:rsidRPr="00E05FE4">
        <w:t>assidus</w:t>
      </w:r>
      <w:r w:rsidR="00D43000" w:rsidRPr="00E05FE4">
        <w:rPr>
          <w:b/>
        </w:rPr>
        <w:t>.</w:t>
      </w:r>
    </w:p>
    <w:p w14:paraId="6F379FF7" w14:textId="77777777" w:rsidR="002766FB" w:rsidRPr="00E05FE4" w:rsidRDefault="002766FB" w:rsidP="00D22B96">
      <w:pPr>
        <w:pStyle w:val="Paragraphedeliste"/>
        <w:spacing w:after="0" w:line="240" w:lineRule="auto"/>
        <w:ind w:left="0"/>
        <w:jc w:val="both"/>
        <w:rPr>
          <w:b/>
        </w:rPr>
      </w:pPr>
    </w:p>
    <w:p w14:paraId="4400CBCE" w14:textId="27E6828B" w:rsidR="002766FB" w:rsidRDefault="002766FB" w:rsidP="00D22B96">
      <w:pPr>
        <w:pStyle w:val="Paragraphedeliste"/>
        <w:spacing w:after="0" w:line="240" w:lineRule="auto"/>
        <w:ind w:left="0"/>
        <w:jc w:val="both"/>
      </w:pPr>
      <w:r w:rsidRPr="00E05FE4">
        <w:t>M.</w:t>
      </w:r>
      <w:r w:rsidR="00D22B96">
        <w:t xml:space="preserve"> </w:t>
      </w:r>
      <w:r w:rsidRPr="00E05FE4">
        <w:t>RIALLAND ajoute que la commission de l’enseignement s’est prononcée contre ce type de remontée.</w:t>
      </w:r>
    </w:p>
    <w:p w14:paraId="6D976816" w14:textId="77777777" w:rsidR="00E05FE4" w:rsidRPr="00E05FE4" w:rsidRDefault="00E05FE4" w:rsidP="00D22B96">
      <w:pPr>
        <w:pStyle w:val="Paragraphedeliste"/>
        <w:spacing w:after="0" w:line="240" w:lineRule="auto"/>
        <w:ind w:left="0"/>
        <w:jc w:val="both"/>
      </w:pPr>
    </w:p>
    <w:p w14:paraId="6481146B" w14:textId="77777777" w:rsidR="002766FB" w:rsidRDefault="002766FB" w:rsidP="00D22B96">
      <w:pPr>
        <w:pStyle w:val="Paragraphedeliste"/>
        <w:spacing w:after="0" w:line="240" w:lineRule="auto"/>
        <w:ind w:left="0"/>
        <w:jc w:val="both"/>
      </w:pPr>
      <w:r w:rsidRPr="00E05FE4">
        <w:t>Le Directeur d’UFR propose de s’en</w:t>
      </w:r>
      <w:r w:rsidR="00E05FE4">
        <w:t xml:space="preserve"> </w:t>
      </w:r>
      <w:r w:rsidRPr="00E05FE4">
        <w:t xml:space="preserve">tenir au positionnement de l’année précédente : </w:t>
      </w:r>
      <w:r w:rsidR="00E05FE4">
        <w:t>attente d’une</w:t>
      </w:r>
      <w:r w:rsidRPr="00E05FE4">
        <w:t xml:space="preserve"> demande express</w:t>
      </w:r>
      <w:r w:rsidR="00E05FE4">
        <w:t>e de la présidence de l’</w:t>
      </w:r>
      <w:proofErr w:type="spellStart"/>
      <w:r w:rsidR="00E05FE4">
        <w:t>uB</w:t>
      </w:r>
      <w:proofErr w:type="spellEnd"/>
      <w:r w:rsidR="00E05FE4">
        <w:t xml:space="preserve"> pour donner suite à cette demande.</w:t>
      </w:r>
    </w:p>
    <w:p w14:paraId="46F93399" w14:textId="77777777" w:rsidR="00E05FE4" w:rsidRPr="00E05FE4" w:rsidRDefault="00E05FE4" w:rsidP="002766FB">
      <w:pPr>
        <w:pStyle w:val="Paragraphedeliste"/>
        <w:spacing w:after="0" w:line="240" w:lineRule="auto"/>
        <w:ind w:left="1069"/>
        <w:jc w:val="both"/>
      </w:pPr>
    </w:p>
    <w:p w14:paraId="613D4F8B" w14:textId="77777777" w:rsidR="002766FB" w:rsidRPr="00E05FE4" w:rsidRDefault="002766FB" w:rsidP="00F501B3">
      <w:pPr>
        <w:pStyle w:val="Paragraphedeliste"/>
        <w:spacing w:after="0" w:line="240" w:lineRule="auto"/>
        <w:ind w:left="0"/>
        <w:jc w:val="center"/>
        <w:rPr>
          <w:b/>
        </w:rPr>
      </w:pPr>
      <w:r w:rsidRPr="00E05FE4">
        <w:rPr>
          <w:b/>
        </w:rPr>
        <w:t>Unanimité (30 pour)</w:t>
      </w:r>
    </w:p>
    <w:p w14:paraId="082174F8" w14:textId="77777777" w:rsidR="002766FB" w:rsidRDefault="002766FB" w:rsidP="002766FB">
      <w:pPr>
        <w:pStyle w:val="Paragraphedeliste"/>
        <w:spacing w:after="0" w:line="240" w:lineRule="auto"/>
        <w:ind w:left="1069"/>
        <w:jc w:val="both"/>
        <w:rPr>
          <w:b/>
          <w:sz w:val="20"/>
          <w:szCs w:val="20"/>
        </w:rPr>
      </w:pPr>
    </w:p>
    <w:p w14:paraId="512ADB26" w14:textId="77777777" w:rsidR="00D22B96" w:rsidRDefault="00D22B96" w:rsidP="002766FB">
      <w:pPr>
        <w:pStyle w:val="Paragraphedeliste"/>
        <w:spacing w:after="0" w:line="240" w:lineRule="auto"/>
        <w:ind w:left="1069"/>
        <w:jc w:val="both"/>
        <w:rPr>
          <w:b/>
          <w:sz w:val="20"/>
          <w:szCs w:val="20"/>
        </w:rPr>
      </w:pPr>
    </w:p>
    <w:p w14:paraId="06911009" w14:textId="77777777" w:rsidR="006C3B30" w:rsidRDefault="006C3B30" w:rsidP="006C3B30">
      <w:pPr>
        <w:pStyle w:val="Paragraphedeliste"/>
        <w:numPr>
          <w:ilvl w:val="0"/>
          <w:numId w:val="14"/>
        </w:numPr>
        <w:spacing w:after="0" w:line="240" w:lineRule="auto"/>
        <w:ind w:left="709"/>
        <w:rPr>
          <w:b/>
        </w:rPr>
      </w:pPr>
      <w:r>
        <w:rPr>
          <w:b/>
        </w:rPr>
        <w:t>Approbation de conventions</w:t>
      </w:r>
    </w:p>
    <w:p w14:paraId="0620D6C1" w14:textId="77777777" w:rsidR="006C3B30" w:rsidRPr="00060375" w:rsidRDefault="006C3B30" w:rsidP="006C3B30">
      <w:pPr>
        <w:pStyle w:val="Paragraphedeliste"/>
        <w:spacing w:after="0" w:line="240" w:lineRule="auto"/>
        <w:ind w:left="709"/>
        <w:rPr>
          <w:b/>
          <w:sz w:val="10"/>
          <w:szCs w:val="10"/>
        </w:rPr>
      </w:pPr>
    </w:p>
    <w:p w14:paraId="34DB6768" w14:textId="77777777" w:rsidR="006C3B30" w:rsidRPr="00E05FE4" w:rsidRDefault="006C3B30" w:rsidP="006C3B30">
      <w:pPr>
        <w:pStyle w:val="Paragraphedeliste"/>
        <w:spacing w:after="0" w:line="240" w:lineRule="auto"/>
        <w:ind w:left="709"/>
        <w:jc w:val="both"/>
        <w:rPr>
          <w:b/>
        </w:rPr>
      </w:pPr>
      <w:r w:rsidRPr="00D22B96">
        <w:rPr>
          <w:b/>
        </w:rPr>
        <w:sym w:font="Wingdings" w:char="F073"/>
      </w:r>
      <w:r>
        <w:t xml:space="preserve"> </w:t>
      </w:r>
      <w:r w:rsidRPr="00E05FE4">
        <w:rPr>
          <w:b/>
        </w:rPr>
        <w:t xml:space="preserve">Convention de reversement à l'INRAE pour l’UMR Agroécologie </w:t>
      </w:r>
    </w:p>
    <w:p w14:paraId="601ACA96" w14:textId="77777777" w:rsidR="006342E8" w:rsidRDefault="006342E8" w:rsidP="006C3B30">
      <w:pPr>
        <w:pStyle w:val="Paragraphedeliste"/>
        <w:spacing w:after="0" w:line="240" w:lineRule="auto"/>
        <w:ind w:left="709"/>
        <w:jc w:val="both"/>
      </w:pPr>
    </w:p>
    <w:p w14:paraId="7EDAB31B" w14:textId="77777777" w:rsidR="006C3B30" w:rsidRDefault="00E05FE4" w:rsidP="00D22B96">
      <w:pPr>
        <w:pStyle w:val="Paragraphedeliste"/>
        <w:spacing w:after="0" w:line="240" w:lineRule="auto"/>
        <w:ind w:left="0"/>
        <w:jc w:val="both"/>
      </w:pPr>
      <w:r w:rsidRPr="00E05FE4">
        <w:t>Mme CASAS explique que cette co</w:t>
      </w:r>
      <w:r w:rsidR="006342E8" w:rsidRPr="00E05FE4">
        <w:t xml:space="preserve">nvention a pour objet de permettre l’accès des stagiaires </w:t>
      </w:r>
      <w:r>
        <w:t>aux infrastructures</w:t>
      </w:r>
      <w:r w:rsidR="006342E8" w:rsidRPr="00E05FE4">
        <w:t xml:space="preserve"> de l’INRAE</w:t>
      </w:r>
      <w:r>
        <w:t>, notamment au restaurant administratif</w:t>
      </w:r>
      <w:r w:rsidR="006342E8" w:rsidRPr="00E05FE4">
        <w:t>. Le montant est de 35500 € contre 50000 l’année précédente.</w:t>
      </w:r>
    </w:p>
    <w:p w14:paraId="742613AC" w14:textId="77777777" w:rsidR="00D22B96" w:rsidRPr="00E05FE4" w:rsidRDefault="00D22B96" w:rsidP="00D22B96">
      <w:pPr>
        <w:pStyle w:val="Paragraphedeliste"/>
        <w:spacing w:after="0" w:line="240" w:lineRule="auto"/>
        <w:ind w:left="0"/>
        <w:jc w:val="both"/>
      </w:pPr>
    </w:p>
    <w:p w14:paraId="2716121D" w14:textId="77777777" w:rsidR="006342E8" w:rsidRPr="00E05FE4" w:rsidRDefault="006342E8" w:rsidP="00F501B3">
      <w:pPr>
        <w:pStyle w:val="Paragraphedeliste"/>
        <w:spacing w:after="0" w:line="240" w:lineRule="auto"/>
        <w:ind w:left="0"/>
        <w:jc w:val="center"/>
        <w:rPr>
          <w:b/>
        </w:rPr>
      </w:pPr>
      <w:bookmarkStart w:id="0" w:name="_Hlk35965082"/>
      <w:r w:rsidRPr="00E05FE4">
        <w:rPr>
          <w:b/>
        </w:rPr>
        <w:t>Unanimité (30 pour)</w:t>
      </w:r>
    </w:p>
    <w:bookmarkEnd w:id="0"/>
    <w:p w14:paraId="14C1AD64" w14:textId="77777777" w:rsidR="006342E8" w:rsidRDefault="006342E8" w:rsidP="006C3B30">
      <w:pPr>
        <w:pStyle w:val="Paragraphedeliste"/>
        <w:spacing w:after="0" w:line="240" w:lineRule="auto"/>
        <w:ind w:left="709"/>
        <w:jc w:val="both"/>
        <w:rPr>
          <w:b/>
          <w:sz w:val="20"/>
          <w:szCs w:val="20"/>
        </w:rPr>
      </w:pPr>
    </w:p>
    <w:p w14:paraId="65259A69" w14:textId="77777777" w:rsidR="006342E8" w:rsidRDefault="006342E8" w:rsidP="006C3B30">
      <w:pPr>
        <w:pStyle w:val="Paragraphedeliste"/>
        <w:spacing w:after="0" w:line="240" w:lineRule="auto"/>
        <w:ind w:left="709"/>
        <w:jc w:val="both"/>
        <w:rPr>
          <w:b/>
          <w:sz w:val="20"/>
          <w:szCs w:val="20"/>
        </w:rPr>
      </w:pPr>
    </w:p>
    <w:p w14:paraId="6EA19A1D" w14:textId="77777777" w:rsidR="006C3B30" w:rsidRDefault="006C3B30" w:rsidP="006C3B30">
      <w:pPr>
        <w:pStyle w:val="Paragraphedeliste"/>
        <w:numPr>
          <w:ilvl w:val="0"/>
          <w:numId w:val="14"/>
        </w:numPr>
        <w:spacing w:after="0" w:line="240" w:lineRule="auto"/>
        <w:ind w:left="709"/>
        <w:jc w:val="both"/>
        <w:rPr>
          <w:b/>
        </w:rPr>
      </w:pPr>
      <w:r w:rsidRPr="006F1A4B">
        <w:rPr>
          <w:b/>
        </w:rPr>
        <w:t>Compte(s) rendu(s) de commission(s)</w:t>
      </w:r>
    </w:p>
    <w:p w14:paraId="48A240EC" w14:textId="77777777" w:rsidR="006C3B30" w:rsidRPr="00B7579A" w:rsidRDefault="006C3B30" w:rsidP="006C3B30">
      <w:pPr>
        <w:pStyle w:val="Paragraphedeliste"/>
        <w:spacing w:after="0" w:line="240" w:lineRule="auto"/>
        <w:ind w:left="709"/>
        <w:jc w:val="both"/>
        <w:rPr>
          <w:b/>
          <w:sz w:val="10"/>
          <w:szCs w:val="10"/>
        </w:rPr>
      </w:pPr>
    </w:p>
    <w:p w14:paraId="13A17747" w14:textId="77777777" w:rsidR="006C3B30" w:rsidRDefault="006C3B30" w:rsidP="006C3B30">
      <w:pPr>
        <w:pStyle w:val="Paragraphedeliste"/>
        <w:spacing w:after="0" w:line="240" w:lineRule="auto"/>
        <w:ind w:left="709"/>
        <w:jc w:val="both"/>
        <w:rPr>
          <w:b/>
        </w:rPr>
      </w:pPr>
      <w:r>
        <w:sym w:font="Wingdings" w:char="F073"/>
      </w:r>
      <w:r>
        <w:t xml:space="preserve"> </w:t>
      </w:r>
      <w:r w:rsidRPr="00E05FE4">
        <w:rPr>
          <w:b/>
        </w:rPr>
        <w:t>Commission de la communication du 10 janvier 2020</w:t>
      </w:r>
    </w:p>
    <w:p w14:paraId="34699498" w14:textId="77777777" w:rsidR="00E05FE4" w:rsidRPr="00E05FE4" w:rsidRDefault="00E05FE4" w:rsidP="006C3B30">
      <w:pPr>
        <w:pStyle w:val="Paragraphedeliste"/>
        <w:spacing w:after="0" w:line="240" w:lineRule="auto"/>
        <w:ind w:left="709"/>
        <w:jc w:val="both"/>
        <w:rPr>
          <w:b/>
        </w:rPr>
      </w:pPr>
    </w:p>
    <w:p w14:paraId="51764EBA" w14:textId="77777777" w:rsidR="00C937ED" w:rsidRDefault="006342E8" w:rsidP="00D22B96">
      <w:pPr>
        <w:pStyle w:val="Paragraphedeliste"/>
        <w:spacing w:after="0" w:line="240" w:lineRule="auto"/>
        <w:ind w:left="0"/>
        <w:jc w:val="both"/>
      </w:pPr>
      <w:r>
        <w:t xml:space="preserve">Mme TROMPIER revient </w:t>
      </w:r>
      <w:r w:rsidR="00045D3E">
        <w:t>rapidement</w:t>
      </w:r>
      <w:r>
        <w:t xml:space="preserve"> </w:t>
      </w:r>
      <w:r w:rsidR="00045D3E">
        <w:t>sur les points discutés :</w:t>
      </w:r>
    </w:p>
    <w:p w14:paraId="42B728A9" w14:textId="77777777" w:rsidR="00045D3E" w:rsidRPr="00856127"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 xml:space="preserve">1. Site Web, nouvel onglet « Collections » </w:t>
      </w:r>
    </w:p>
    <w:p w14:paraId="079FB53D" w14:textId="77777777" w:rsidR="00045D3E" w:rsidRPr="00856127"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 xml:space="preserve">2. Projet de nouvelles pages de présentation du département SAVAN </w:t>
      </w:r>
    </w:p>
    <w:p w14:paraId="14F89079" w14:textId="77777777" w:rsidR="00045D3E" w:rsidRPr="00856127"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3. Hébergement Logo UFR, lettres à en-tête et Power Point sur l’intranet</w:t>
      </w:r>
    </w:p>
    <w:p w14:paraId="1ECB24FC" w14:textId="77777777" w:rsidR="00045D3E" w:rsidRPr="00856127"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4. Mini-biographies des scientifiques qui ont donné leurs noms aux amphithéâtres du bâtiment Gabriel, problème d’homonymes</w:t>
      </w:r>
    </w:p>
    <w:p w14:paraId="7256A5C5" w14:textId="77777777" w:rsidR="00045D3E"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 xml:space="preserve">5. JPO du 22 Janvier 2020, programme/stands </w:t>
      </w:r>
    </w:p>
    <w:p w14:paraId="012268B0" w14:textId="77777777" w:rsidR="00856127" w:rsidRPr="00856127" w:rsidRDefault="00856127" w:rsidP="00D22B96">
      <w:pPr>
        <w:pStyle w:val="Paragraphedeliste"/>
        <w:spacing w:after="120" w:line="240" w:lineRule="auto"/>
        <w:ind w:left="0" w:right="-567"/>
        <w:jc w:val="both"/>
        <w:rPr>
          <w:rFonts w:ascii="Calibri" w:hAnsi="Calibri" w:cs="Calibri"/>
        </w:rPr>
      </w:pPr>
    </w:p>
    <w:p w14:paraId="2016CDA1" w14:textId="77777777" w:rsidR="00045D3E" w:rsidRPr="00856127" w:rsidRDefault="00045D3E" w:rsidP="00D22B96">
      <w:pPr>
        <w:pStyle w:val="Paragraphedeliste"/>
        <w:spacing w:after="120" w:line="240" w:lineRule="auto"/>
        <w:ind w:left="0" w:right="-567"/>
        <w:jc w:val="both"/>
        <w:rPr>
          <w:rFonts w:ascii="Calibri" w:hAnsi="Calibri" w:cs="Calibri"/>
        </w:rPr>
      </w:pPr>
      <w:r w:rsidRPr="00856127">
        <w:rPr>
          <w:rFonts w:ascii="Calibri" w:hAnsi="Calibri" w:cs="Calibri"/>
        </w:rPr>
        <w:t>Lors de la JPO, plus de 450 plaquettes ont été distribuées et une forte demande</w:t>
      </w:r>
      <w:r w:rsidR="00E05FE4">
        <w:rPr>
          <w:rFonts w:ascii="Calibri" w:hAnsi="Calibri" w:cs="Calibri"/>
        </w:rPr>
        <w:t xml:space="preserve"> a été enregistrée</w:t>
      </w:r>
      <w:r w:rsidR="00E05FE4" w:rsidRPr="00856127">
        <w:rPr>
          <w:rFonts w:ascii="Calibri" w:hAnsi="Calibri" w:cs="Calibri"/>
        </w:rPr>
        <w:t xml:space="preserve"> pour</w:t>
      </w:r>
      <w:r w:rsidRPr="00856127">
        <w:rPr>
          <w:rFonts w:ascii="Calibri" w:hAnsi="Calibri" w:cs="Calibri"/>
        </w:rPr>
        <w:t xml:space="preserve"> des visites de laboratoires et de salles d’enseignement.</w:t>
      </w:r>
    </w:p>
    <w:p w14:paraId="25DB5AFB" w14:textId="77777777" w:rsidR="00045D3E" w:rsidRDefault="00045D3E" w:rsidP="006C3B30">
      <w:pPr>
        <w:pStyle w:val="Paragraphedeliste"/>
        <w:spacing w:after="0" w:line="240" w:lineRule="auto"/>
        <w:ind w:left="709"/>
        <w:jc w:val="both"/>
      </w:pPr>
    </w:p>
    <w:p w14:paraId="6B3E04B8" w14:textId="77777777" w:rsidR="006C3B30" w:rsidRDefault="006C3B30" w:rsidP="006C3B30">
      <w:pPr>
        <w:pStyle w:val="Paragraphedeliste"/>
        <w:spacing w:after="0" w:line="240" w:lineRule="auto"/>
        <w:ind w:left="709"/>
        <w:jc w:val="both"/>
        <w:rPr>
          <w:b/>
        </w:rPr>
      </w:pPr>
      <w:r w:rsidRPr="00D22B96">
        <w:rPr>
          <w:b/>
        </w:rPr>
        <w:sym w:font="Wingdings" w:char="F073"/>
      </w:r>
      <w:r>
        <w:t xml:space="preserve"> </w:t>
      </w:r>
      <w:r w:rsidRPr="00E05FE4">
        <w:rPr>
          <w:b/>
        </w:rPr>
        <w:t>Commission des personnels du 13 janvier 2020</w:t>
      </w:r>
    </w:p>
    <w:p w14:paraId="4547EB83" w14:textId="77777777" w:rsidR="00E05FE4" w:rsidRDefault="00E05FE4" w:rsidP="006C3B30">
      <w:pPr>
        <w:pStyle w:val="Paragraphedeliste"/>
        <w:spacing w:after="0" w:line="240" w:lineRule="auto"/>
        <w:ind w:left="709"/>
        <w:jc w:val="both"/>
      </w:pPr>
    </w:p>
    <w:p w14:paraId="7322C898" w14:textId="77777777" w:rsidR="00856127" w:rsidRDefault="00856127" w:rsidP="00D22B96">
      <w:pPr>
        <w:pStyle w:val="Paragraphedeliste"/>
        <w:spacing w:after="0" w:line="240" w:lineRule="auto"/>
        <w:ind w:left="0"/>
        <w:jc w:val="both"/>
      </w:pPr>
      <w:proofErr w:type="gramStart"/>
      <w:r w:rsidRPr="00E91826">
        <w:t xml:space="preserve">Le Directeur </w:t>
      </w:r>
      <w:r w:rsidRPr="002766FB">
        <w:t>d’UFR</w:t>
      </w:r>
      <w:r>
        <w:t xml:space="preserve"> précise</w:t>
      </w:r>
      <w:proofErr w:type="gramEnd"/>
      <w:r>
        <w:t xml:space="preserve"> que la commission a </w:t>
      </w:r>
      <w:r w:rsidR="00E05FE4">
        <w:t xml:space="preserve">dans un premier temps </w:t>
      </w:r>
      <w:r>
        <w:t xml:space="preserve">pris connaissance de différentes informations : bilan des promotions obtenues par les personnels BIATSS et les enseignants-chercheurs, mouvement de personnel, nouveau dispositif de congé pour projet </w:t>
      </w:r>
      <w:r>
        <w:lastRenderedPageBreak/>
        <w:t xml:space="preserve">pédagogique, postes BIATSS et EC ouverts à concours en 2020. Elle s’est </w:t>
      </w:r>
      <w:r w:rsidR="00E05FE4">
        <w:t>ensuite</w:t>
      </w:r>
      <w:r>
        <w:t xml:space="preserve"> prononcée sur les classements des personnels ITRF candidats à une promotion de </w:t>
      </w:r>
      <w:r w:rsidR="00BE0C3E">
        <w:t>corps.</w:t>
      </w:r>
    </w:p>
    <w:p w14:paraId="18765E6A" w14:textId="77777777" w:rsidR="00C937ED" w:rsidRDefault="00C937ED" w:rsidP="006C3B30">
      <w:pPr>
        <w:pStyle w:val="Paragraphedeliste"/>
        <w:spacing w:after="0" w:line="240" w:lineRule="auto"/>
        <w:ind w:left="709"/>
        <w:jc w:val="both"/>
      </w:pPr>
    </w:p>
    <w:p w14:paraId="1010D144" w14:textId="77777777" w:rsidR="006C3B30" w:rsidRDefault="006C3B30" w:rsidP="006C3B30">
      <w:pPr>
        <w:pStyle w:val="Paragraphedeliste"/>
        <w:spacing w:after="0" w:line="240" w:lineRule="auto"/>
        <w:ind w:left="709"/>
        <w:jc w:val="both"/>
        <w:rPr>
          <w:b/>
        </w:rPr>
      </w:pPr>
      <w:r w:rsidRPr="00D22B96">
        <w:rPr>
          <w:b/>
        </w:rPr>
        <w:sym w:font="Wingdings" w:char="F073"/>
      </w:r>
      <w:r>
        <w:t xml:space="preserve"> </w:t>
      </w:r>
      <w:r w:rsidRPr="00E05FE4">
        <w:rPr>
          <w:b/>
        </w:rPr>
        <w:t>Commission des locaux du 12 février 2020 : vote sur la localisation du local LTS aile sud</w:t>
      </w:r>
    </w:p>
    <w:p w14:paraId="7038DF7D" w14:textId="77777777" w:rsidR="00E05FE4" w:rsidRPr="00E05FE4" w:rsidRDefault="00E05FE4" w:rsidP="006C3B30">
      <w:pPr>
        <w:pStyle w:val="Paragraphedeliste"/>
        <w:spacing w:after="0" w:line="240" w:lineRule="auto"/>
        <w:ind w:left="709"/>
        <w:jc w:val="both"/>
        <w:rPr>
          <w:b/>
        </w:rPr>
      </w:pPr>
    </w:p>
    <w:p w14:paraId="50E2AAAE" w14:textId="204E0BA5" w:rsidR="006C3B30" w:rsidRDefault="00BE0C3E" w:rsidP="00D22B96">
      <w:pPr>
        <w:spacing w:after="0" w:line="240" w:lineRule="auto"/>
        <w:jc w:val="both"/>
      </w:pPr>
      <w:r w:rsidRPr="00E05FE4">
        <w:t>M.</w:t>
      </w:r>
      <w:r w:rsidR="00D22B96">
        <w:t xml:space="preserve"> </w:t>
      </w:r>
      <w:r w:rsidRPr="00E05FE4">
        <w:t>FARA explique brièvement que le plus gros chantier actuel</w:t>
      </w:r>
      <w:r w:rsidR="00E05FE4">
        <w:t>lement</w:t>
      </w:r>
      <w:r w:rsidRPr="00E05FE4">
        <w:t xml:space="preserve"> est celui de la rénovation du câblage informatique. L’aile nord a été </w:t>
      </w:r>
      <w:r w:rsidR="00E05FE4">
        <w:t>réalisée</w:t>
      </w:r>
      <w:r w:rsidRPr="00E05FE4">
        <w:t xml:space="preserve"> en premier, puis le corps central et l’aile sud sera finalement réalisée</w:t>
      </w:r>
      <w:r w:rsidR="00E05FE4">
        <w:t xml:space="preserve"> alors que ce n’était pas dans le programme initialement</w:t>
      </w:r>
      <w:r w:rsidRPr="00E05FE4">
        <w:t>. Une deuxième phase va commencer, qui va consister à référencer toutes les prises, en vue du basculement sur le nouveau</w:t>
      </w:r>
      <w:r w:rsidR="00E05FE4">
        <w:t xml:space="preserve"> réseau. Il nous a été demandé </w:t>
      </w:r>
      <w:r w:rsidRPr="00E05FE4">
        <w:t xml:space="preserve">de trouver un </w:t>
      </w:r>
      <w:r w:rsidR="00E05FE4" w:rsidRPr="00E05FE4">
        <w:t>local à</w:t>
      </w:r>
      <w:r w:rsidRPr="00E05FE4">
        <w:t xml:space="preserve"> l’aile sud qui pourrait accueillir la nouvelle baie de brassage, au milieu de l’aile, au 1</w:t>
      </w:r>
      <w:r w:rsidRPr="00E05FE4">
        <w:rPr>
          <w:vertAlign w:val="superscript"/>
        </w:rPr>
        <w:t>er</w:t>
      </w:r>
      <w:r w:rsidRPr="00E05FE4">
        <w:t xml:space="preserve"> ou au 2</w:t>
      </w:r>
      <w:r w:rsidRPr="00E05FE4">
        <w:rPr>
          <w:vertAlign w:val="superscript"/>
        </w:rPr>
        <w:t>ème</w:t>
      </w:r>
      <w:r w:rsidRPr="00E05FE4">
        <w:t xml:space="preserve"> étage. Après plusieurs visites avec Mme CLERGET, il est apparu que la solution la plus appropriée serait l’installation</w:t>
      </w:r>
      <w:r w:rsidR="00E05FE4">
        <w:t xml:space="preserve"> du matériel</w:t>
      </w:r>
      <w:r w:rsidRPr="00E05FE4">
        <w:t xml:space="preserve"> dans l’actuelle cartothèque, coupée en deux.</w:t>
      </w:r>
    </w:p>
    <w:p w14:paraId="22BAC12F" w14:textId="77777777" w:rsidR="00E05FE4" w:rsidRPr="00E05FE4" w:rsidRDefault="00E05FE4" w:rsidP="00D22B96">
      <w:pPr>
        <w:spacing w:after="0" w:line="240" w:lineRule="auto"/>
        <w:jc w:val="both"/>
      </w:pPr>
    </w:p>
    <w:p w14:paraId="7191F818" w14:textId="6D21703C" w:rsidR="00BE0C3E" w:rsidRPr="00E05FE4" w:rsidRDefault="00BE0C3E" w:rsidP="00D22B96">
      <w:pPr>
        <w:spacing w:after="0" w:line="240" w:lineRule="auto"/>
        <w:jc w:val="both"/>
      </w:pPr>
      <w:r w:rsidRPr="00E05FE4">
        <w:t>M.</w:t>
      </w:r>
      <w:r w:rsidR="00D22B96">
        <w:t xml:space="preserve"> </w:t>
      </w:r>
      <w:r w:rsidRPr="00E05FE4">
        <w:t>COLLIN intervient pour signaler que les meubles à déplacer sont très lourds et qu</w:t>
      </w:r>
      <w:r w:rsidR="00E05FE4">
        <w:t>’une aide extérieure serait néc</w:t>
      </w:r>
      <w:r w:rsidRPr="00E05FE4">
        <w:t>essaire.</w:t>
      </w:r>
    </w:p>
    <w:p w14:paraId="07E7B0A0" w14:textId="77777777" w:rsidR="00BE0C3E" w:rsidRPr="00E05FE4" w:rsidRDefault="00BE0C3E" w:rsidP="00D22B96">
      <w:pPr>
        <w:spacing w:after="0" w:line="240" w:lineRule="auto"/>
        <w:jc w:val="both"/>
      </w:pPr>
    </w:p>
    <w:p w14:paraId="5E6F9FFF" w14:textId="77777777" w:rsidR="00BE0C3E" w:rsidRDefault="00BE0C3E" w:rsidP="00D22B96">
      <w:pPr>
        <w:spacing w:after="0" w:line="240" w:lineRule="auto"/>
        <w:jc w:val="both"/>
      </w:pPr>
      <w:r w:rsidRPr="00E05FE4">
        <w:t>Il est proposé de solliciter un devis auprès d’une structure privée.</w:t>
      </w:r>
    </w:p>
    <w:p w14:paraId="7B59EA7A" w14:textId="77777777" w:rsidR="00E05FE4" w:rsidRPr="00E05FE4" w:rsidRDefault="00E05FE4" w:rsidP="006C3B30">
      <w:pPr>
        <w:spacing w:after="0" w:line="240" w:lineRule="auto"/>
        <w:ind w:left="709"/>
        <w:jc w:val="both"/>
      </w:pPr>
    </w:p>
    <w:p w14:paraId="4385394A" w14:textId="77777777" w:rsidR="00BE0C3E" w:rsidRDefault="00BE0C3E" w:rsidP="00D22B96">
      <w:pPr>
        <w:spacing w:after="0" w:line="240" w:lineRule="auto"/>
        <w:jc w:val="both"/>
      </w:pPr>
      <w:r w:rsidRPr="00E05FE4">
        <w:t>Le Directeur d’UFR soumet au vote l’implantation du local LTS dans l’actuelle cartothèque au 2</w:t>
      </w:r>
      <w:r w:rsidRPr="00E05FE4">
        <w:rPr>
          <w:vertAlign w:val="superscript"/>
        </w:rPr>
        <w:t>ème</w:t>
      </w:r>
      <w:r w:rsidRPr="00E05FE4">
        <w:t xml:space="preserve"> étage de l’aile sud.</w:t>
      </w:r>
    </w:p>
    <w:p w14:paraId="68F3A62B" w14:textId="77777777" w:rsidR="00E05FE4" w:rsidRPr="00E05FE4" w:rsidRDefault="00E05FE4" w:rsidP="006C3B30">
      <w:pPr>
        <w:spacing w:after="0" w:line="240" w:lineRule="auto"/>
        <w:ind w:left="709"/>
        <w:jc w:val="both"/>
      </w:pPr>
    </w:p>
    <w:p w14:paraId="663ABB1A" w14:textId="77777777" w:rsidR="00BE0C3E" w:rsidRPr="00E05FE4" w:rsidRDefault="00BE0C3E" w:rsidP="00F501B3">
      <w:pPr>
        <w:pStyle w:val="Paragraphedeliste"/>
        <w:spacing w:after="0" w:line="240" w:lineRule="auto"/>
        <w:ind w:left="0"/>
        <w:jc w:val="center"/>
        <w:rPr>
          <w:b/>
        </w:rPr>
      </w:pPr>
      <w:r w:rsidRPr="00E05FE4">
        <w:rPr>
          <w:b/>
        </w:rPr>
        <w:t>Unanimité (31 pour)</w:t>
      </w:r>
    </w:p>
    <w:p w14:paraId="7628BB78" w14:textId="77777777" w:rsidR="00BE0C3E" w:rsidRDefault="00BE0C3E" w:rsidP="006C3B30">
      <w:pPr>
        <w:spacing w:after="0" w:line="240" w:lineRule="auto"/>
        <w:ind w:left="709"/>
        <w:jc w:val="both"/>
        <w:rPr>
          <w:b/>
          <w:sz w:val="20"/>
          <w:szCs w:val="20"/>
        </w:rPr>
      </w:pPr>
    </w:p>
    <w:p w14:paraId="13ACE16F" w14:textId="77777777" w:rsidR="00BE0C3E" w:rsidRDefault="00BE0C3E" w:rsidP="006C3B30">
      <w:pPr>
        <w:spacing w:after="0" w:line="240" w:lineRule="auto"/>
        <w:ind w:left="709"/>
        <w:jc w:val="both"/>
        <w:rPr>
          <w:b/>
          <w:sz w:val="20"/>
          <w:szCs w:val="20"/>
        </w:rPr>
      </w:pPr>
    </w:p>
    <w:p w14:paraId="6A511618" w14:textId="77777777" w:rsidR="006C3B30" w:rsidRDefault="006C3B30" w:rsidP="006C3B30">
      <w:pPr>
        <w:pStyle w:val="Paragraphedeliste"/>
        <w:numPr>
          <w:ilvl w:val="0"/>
          <w:numId w:val="14"/>
        </w:numPr>
        <w:spacing w:after="0" w:line="240" w:lineRule="auto"/>
        <w:ind w:left="709"/>
        <w:jc w:val="both"/>
        <w:rPr>
          <w:b/>
        </w:rPr>
      </w:pPr>
      <w:r w:rsidRPr="006F1A4B">
        <w:rPr>
          <w:b/>
        </w:rPr>
        <w:t>Questions diverses</w:t>
      </w:r>
    </w:p>
    <w:p w14:paraId="43C98E74" w14:textId="77777777" w:rsidR="00C57BF5" w:rsidRDefault="00C57BF5" w:rsidP="001159AC">
      <w:pPr>
        <w:pStyle w:val="Paragraphedeliste"/>
        <w:numPr>
          <w:ilvl w:val="0"/>
          <w:numId w:val="24"/>
        </w:numPr>
        <w:spacing w:after="0" w:line="240" w:lineRule="auto"/>
        <w:jc w:val="both"/>
      </w:pPr>
      <w:r w:rsidRPr="00C57BF5">
        <w:t>Mme R</w:t>
      </w:r>
      <w:r w:rsidR="00E05FE4">
        <w:t>OSNOBLET</w:t>
      </w:r>
      <w:r w:rsidRPr="00C57BF5">
        <w:t xml:space="preserve"> mentionne de nombreux non-respects des consignes lors des examens (pas </w:t>
      </w:r>
      <w:r w:rsidR="00E05FE4" w:rsidRPr="00C57BF5">
        <w:t>de dépôt</w:t>
      </w:r>
      <w:r w:rsidRPr="00C57BF5">
        <w:t xml:space="preserve"> des sacs en bas des amphithéâtres, silence non respecté) et demande si cela pourrait révéler un nombre insuffisant de surveillants.</w:t>
      </w:r>
    </w:p>
    <w:p w14:paraId="266ADC06" w14:textId="77777777" w:rsidR="00E05FE4" w:rsidRPr="00C57BF5" w:rsidRDefault="00E05FE4" w:rsidP="00E05FE4">
      <w:pPr>
        <w:pStyle w:val="Paragraphedeliste"/>
        <w:spacing w:after="0" w:line="240" w:lineRule="auto"/>
        <w:ind w:left="1069"/>
        <w:jc w:val="both"/>
      </w:pPr>
    </w:p>
    <w:p w14:paraId="6C878A86" w14:textId="77777777" w:rsidR="00C57BF5" w:rsidRDefault="00C57BF5" w:rsidP="00C57BF5">
      <w:pPr>
        <w:pStyle w:val="Paragraphedeliste"/>
        <w:numPr>
          <w:ilvl w:val="0"/>
          <w:numId w:val="24"/>
        </w:numPr>
        <w:spacing w:after="0" w:line="240" w:lineRule="auto"/>
        <w:jc w:val="both"/>
      </w:pPr>
      <w:r w:rsidRPr="00C57BF5">
        <w:t xml:space="preserve">M.ROUZET remercie l’UFR pour une formation qui sera dispensée aux </w:t>
      </w:r>
      <w:r w:rsidR="00E05FE4" w:rsidRPr="00C57BF5">
        <w:t>enseignants</w:t>
      </w:r>
      <w:r w:rsidRPr="00C57BF5">
        <w:t xml:space="preserve"> du secondaire et aux étudiants de M1 MEEF, dans le cadre de la réforme de la première.130 enseignants se sont inscrits à cette formation, qui sera dispensée en </w:t>
      </w:r>
      <w:r w:rsidR="00E05FE4" w:rsidRPr="00C57BF5">
        <w:t>visioconférence</w:t>
      </w:r>
      <w:r w:rsidRPr="00C57BF5">
        <w:t>, le 7 ou le 8 avril. Cette articulation secondaire/ supérieur est importante, surtout en période de réforme.</w:t>
      </w:r>
    </w:p>
    <w:p w14:paraId="26DA274C" w14:textId="77777777" w:rsidR="00E05FE4" w:rsidRDefault="00E05FE4" w:rsidP="00E05FE4">
      <w:pPr>
        <w:pStyle w:val="Paragraphedeliste"/>
      </w:pPr>
    </w:p>
    <w:p w14:paraId="1A2268C0" w14:textId="77777777" w:rsidR="00E05FE4" w:rsidRPr="00C57BF5" w:rsidRDefault="00E05FE4" w:rsidP="00E05FE4">
      <w:pPr>
        <w:pStyle w:val="Paragraphedeliste"/>
        <w:spacing w:after="0" w:line="240" w:lineRule="auto"/>
        <w:ind w:left="1069"/>
        <w:jc w:val="both"/>
      </w:pPr>
    </w:p>
    <w:p w14:paraId="15B15AEC" w14:textId="77777777" w:rsidR="00F501B3" w:rsidRDefault="00C57BF5" w:rsidP="00F501B3">
      <w:pPr>
        <w:spacing w:after="0" w:line="240" w:lineRule="auto"/>
        <w:jc w:val="both"/>
      </w:pPr>
      <w:r w:rsidRPr="00C57BF5">
        <w:t>L’ordre du jour étant épuisé, le</w:t>
      </w:r>
      <w:r w:rsidRPr="00E91826">
        <w:t xml:space="preserve"> Directeur </w:t>
      </w:r>
      <w:r w:rsidRPr="002766FB">
        <w:t>d’UFR</w:t>
      </w:r>
      <w:r>
        <w:t xml:space="preserve"> lève la séance à 12 h 25.</w:t>
      </w:r>
    </w:p>
    <w:p w14:paraId="3B63E48F" w14:textId="77777777" w:rsidR="00F501B3" w:rsidRDefault="00F501B3" w:rsidP="00F501B3">
      <w:pPr>
        <w:spacing w:after="0" w:line="240" w:lineRule="auto"/>
        <w:jc w:val="both"/>
      </w:pPr>
      <w:bookmarkStart w:id="1" w:name="_GoBack"/>
      <w:bookmarkEnd w:id="1"/>
    </w:p>
    <w:p w14:paraId="024409E2" w14:textId="77777777" w:rsidR="00F501B3" w:rsidRDefault="00F501B3" w:rsidP="00F501B3">
      <w:pPr>
        <w:spacing w:after="0" w:line="240" w:lineRule="auto"/>
        <w:jc w:val="both"/>
      </w:pPr>
    </w:p>
    <w:p w14:paraId="7A7C73CE" w14:textId="7EC7B21F" w:rsidR="00F501B3" w:rsidRDefault="00F501B3" w:rsidP="00F501B3">
      <w:pPr>
        <w:spacing w:after="0" w:line="240" w:lineRule="auto"/>
        <w:jc w:val="both"/>
      </w:pPr>
      <w:r>
        <w:tab/>
      </w:r>
      <w:r>
        <w:tab/>
      </w:r>
      <w:r>
        <w:tab/>
      </w:r>
      <w:r>
        <w:tab/>
      </w:r>
      <w:r>
        <w:tab/>
      </w:r>
      <w:r>
        <w:tab/>
      </w:r>
      <w:r>
        <w:tab/>
      </w:r>
      <w:r>
        <w:tab/>
      </w:r>
      <w:r w:rsidR="005622B6" w:rsidRPr="005862F9">
        <w:t>D</w:t>
      </w:r>
      <w:r w:rsidR="0074164E" w:rsidRPr="005862F9">
        <w:t>ijon, le</w:t>
      </w:r>
      <w:r w:rsidR="00C57BF5">
        <w:t xml:space="preserve"> </w:t>
      </w:r>
      <w:r>
        <w:t>1</w:t>
      </w:r>
      <w:r w:rsidRPr="00F501B3">
        <w:rPr>
          <w:vertAlign w:val="superscript"/>
        </w:rPr>
        <w:t>er</w:t>
      </w:r>
      <w:r>
        <w:t xml:space="preserve"> avril</w:t>
      </w:r>
      <w:r w:rsidR="00E05FE4">
        <w:t xml:space="preserve"> </w:t>
      </w:r>
      <w:r w:rsidR="00C73927">
        <w:t>2020</w:t>
      </w:r>
    </w:p>
    <w:p w14:paraId="75C2DD72" w14:textId="77777777" w:rsidR="00F501B3" w:rsidRDefault="00F501B3" w:rsidP="00F501B3">
      <w:pPr>
        <w:spacing w:after="0" w:line="240" w:lineRule="auto"/>
        <w:jc w:val="both"/>
      </w:pPr>
      <w:r>
        <w:tab/>
      </w:r>
      <w:r>
        <w:tab/>
      </w:r>
      <w:r>
        <w:tab/>
      </w:r>
      <w:r>
        <w:tab/>
      </w:r>
      <w:r>
        <w:tab/>
      </w:r>
      <w:r>
        <w:tab/>
      </w:r>
      <w:r>
        <w:tab/>
      </w:r>
      <w:r>
        <w:tab/>
      </w:r>
    </w:p>
    <w:p w14:paraId="17C52C17" w14:textId="118546EA" w:rsidR="00D83E09" w:rsidRPr="005862F9" w:rsidRDefault="00F501B3" w:rsidP="00324D24">
      <w:pPr>
        <w:spacing w:after="0" w:line="240" w:lineRule="auto"/>
        <w:jc w:val="both"/>
      </w:pPr>
      <w:r>
        <w:tab/>
      </w:r>
      <w:r>
        <w:tab/>
      </w:r>
      <w:r>
        <w:tab/>
      </w:r>
      <w:r>
        <w:tab/>
      </w:r>
      <w:r>
        <w:tab/>
      </w:r>
      <w:r>
        <w:tab/>
      </w:r>
      <w:r>
        <w:tab/>
      </w:r>
      <w:r>
        <w:tab/>
      </w:r>
      <w:r w:rsidR="00324D24" w:rsidRPr="00324D24">
        <w:rPr>
          <w:noProof/>
          <w:lang w:eastAsia="fr-FR"/>
        </w:rPr>
        <w:drawing>
          <wp:inline distT="0" distB="0" distL="0" distR="0" wp14:anchorId="1E69EA68" wp14:editId="2603EE00">
            <wp:extent cx="1341120" cy="8243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97" cy="836897"/>
                    </a:xfrm>
                    <a:prstGeom prst="rect">
                      <a:avLst/>
                    </a:prstGeom>
                    <a:noFill/>
                    <a:ln>
                      <a:noFill/>
                    </a:ln>
                  </pic:spPr>
                </pic:pic>
              </a:graphicData>
            </a:graphic>
          </wp:inline>
        </w:drawing>
      </w:r>
    </w:p>
    <w:sectPr w:rsidR="00D83E09" w:rsidRPr="005862F9" w:rsidSect="00D7637C">
      <w:headerReference w:type="even" r:id="rId10"/>
      <w:headerReference w:type="default" r:id="rId11"/>
      <w:footerReference w:type="even" r:id="rId12"/>
      <w:footerReference w:type="default" r:id="rId13"/>
      <w:headerReference w:type="first" r:id="rId14"/>
      <w:footerReference w:type="first" r:id="rId15"/>
      <w:pgSz w:w="11906" w:h="16838"/>
      <w:pgMar w:top="1418" w:right="1417" w:bottom="1135" w:left="1843"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4F0F" w14:textId="77777777" w:rsidR="0071320D" w:rsidRDefault="0071320D" w:rsidP="00BC5BB7">
      <w:pPr>
        <w:spacing w:after="0" w:line="240" w:lineRule="auto"/>
      </w:pPr>
      <w:r>
        <w:separator/>
      </w:r>
    </w:p>
  </w:endnote>
  <w:endnote w:type="continuationSeparator" w:id="0">
    <w:p w14:paraId="4EB31FB2" w14:textId="77777777" w:rsidR="0071320D" w:rsidRDefault="0071320D" w:rsidP="00B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D496" w14:textId="77777777" w:rsidR="00270847" w:rsidRDefault="0027084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0EE0" w14:textId="450DD52D" w:rsidR="00F767F1" w:rsidRPr="00F767F1" w:rsidRDefault="00F767F1">
    <w:pPr>
      <w:pStyle w:val="Pieddepage"/>
      <w:jc w:val="right"/>
      <w:rPr>
        <w:color w:val="000000" w:themeColor="text1"/>
      </w:rPr>
    </w:pPr>
    <w:r w:rsidRPr="00F767F1">
      <w:rPr>
        <w:color w:val="000000" w:themeColor="text1"/>
        <w:sz w:val="20"/>
        <w:szCs w:val="20"/>
      </w:rPr>
      <w:t xml:space="preserve"> </w:t>
    </w:r>
    <w:r w:rsidR="00742376" w:rsidRPr="00F767F1">
      <w:rPr>
        <w:color w:val="000000" w:themeColor="text1"/>
        <w:sz w:val="20"/>
        <w:szCs w:val="20"/>
      </w:rPr>
      <w:fldChar w:fldCharType="begin"/>
    </w:r>
    <w:r w:rsidRPr="00F767F1">
      <w:rPr>
        <w:color w:val="000000" w:themeColor="text1"/>
        <w:sz w:val="20"/>
        <w:szCs w:val="20"/>
      </w:rPr>
      <w:instrText>PAGE  \* Arabic</w:instrText>
    </w:r>
    <w:r w:rsidR="00742376" w:rsidRPr="00F767F1">
      <w:rPr>
        <w:color w:val="000000" w:themeColor="text1"/>
        <w:sz w:val="20"/>
        <w:szCs w:val="20"/>
      </w:rPr>
      <w:fldChar w:fldCharType="separate"/>
    </w:r>
    <w:r w:rsidR="00840FB7">
      <w:rPr>
        <w:noProof/>
        <w:color w:val="000000" w:themeColor="text1"/>
        <w:sz w:val="20"/>
        <w:szCs w:val="20"/>
      </w:rPr>
      <w:t>8</w:t>
    </w:r>
    <w:r w:rsidR="00742376" w:rsidRPr="00F767F1">
      <w:rPr>
        <w:color w:val="000000" w:themeColor="text1"/>
        <w:sz w:val="20"/>
        <w:szCs w:val="20"/>
      </w:rPr>
      <w:fldChar w:fldCharType="end"/>
    </w:r>
  </w:p>
  <w:p w14:paraId="3FBB7A05" w14:textId="6E811F81" w:rsidR="00F767F1" w:rsidRDefault="00270847">
    <w:pPr>
      <w:pStyle w:val="Pieddepage"/>
    </w:pPr>
    <w:r>
      <w:tab/>
      <w:t xml:space="preserve"> U</w:t>
    </w:r>
    <w:r w:rsidR="00F767F1">
      <w:t xml:space="preserve">FR SVTE – Martine CLERGET – Conseil d’UFR du </w:t>
    </w:r>
    <w:r>
      <w:t>17 Février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0660" w14:textId="77777777" w:rsidR="00270847" w:rsidRDefault="002708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AB5F" w14:textId="77777777" w:rsidR="0071320D" w:rsidRDefault="0071320D" w:rsidP="00BC5BB7">
      <w:pPr>
        <w:spacing w:after="0" w:line="240" w:lineRule="auto"/>
      </w:pPr>
      <w:r>
        <w:separator/>
      </w:r>
    </w:p>
  </w:footnote>
  <w:footnote w:type="continuationSeparator" w:id="0">
    <w:p w14:paraId="53411406" w14:textId="77777777" w:rsidR="0071320D" w:rsidRDefault="0071320D" w:rsidP="00BC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25B5" w14:textId="77777777" w:rsidR="00270847" w:rsidRDefault="0027084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6CBD" w14:textId="77777777" w:rsidR="00270847" w:rsidRDefault="0027084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32B6" w14:textId="77777777" w:rsidR="00270847" w:rsidRDefault="0027084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35B"/>
    <w:multiLevelType w:val="hybridMultilevel"/>
    <w:tmpl w:val="AC70F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C5C45"/>
    <w:multiLevelType w:val="hybridMultilevel"/>
    <w:tmpl w:val="0262CE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8172BD"/>
    <w:multiLevelType w:val="hybridMultilevel"/>
    <w:tmpl w:val="2E140D70"/>
    <w:lvl w:ilvl="0" w:tplc="66147440">
      <w:start w:val="2"/>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BEC2045"/>
    <w:multiLevelType w:val="hybridMultilevel"/>
    <w:tmpl w:val="BD8A1254"/>
    <w:lvl w:ilvl="0" w:tplc="344CA77C">
      <w:start w:val="1"/>
      <w:numFmt w:val="decimal"/>
      <w:lvlText w:val="%1."/>
      <w:lvlJc w:val="left"/>
      <w:pPr>
        <w:ind w:left="785"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0DE77B7A"/>
    <w:multiLevelType w:val="hybridMultilevel"/>
    <w:tmpl w:val="8EC49618"/>
    <w:lvl w:ilvl="0" w:tplc="973691D2">
      <w:start w:val="17"/>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E835D78"/>
    <w:multiLevelType w:val="hybridMultilevel"/>
    <w:tmpl w:val="5E321522"/>
    <w:lvl w:ilvl="0" w:tplc="42CE493E">
      <w:start w:val="3"/>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0E9C1C06"/>
    <w:multiLevelType w:val="hybridMultilevel"/>
    <w:tmpl w:val="8E1E8E36"/>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7" w15:restartNumberingAfterBreak="0">
    <w:nsid w:val="16CA671B"/>
    <w:multiLevelType w:val="hybridMultilevel"/>
    <w:tmpl w:val="67ACAB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F65E94"/>
    <w:multiLevelType w:val="hybridMultilevel"/>
    <w:tmpl w:val="B1245CB2"/>
    <w:lvl w:ilvl="0" w:tplc="CBAC3B80">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B884B21"/>
    <w:multiLevelType w:val="hybridMultilevel"/>
    <w:tmpl w:val="66040D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60B7FBB"/>
    <w:multiLevelType w:val="hybridMultilevel"/>
    <w:tmpl w:val="36CA560C"/>
    <w:lvl w:ilvl="0" w:tplc="797638A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DDC61A8"/>
    <w:multiLevelType w:val="hybridMultilevel"/>
    <w:tmpl w:val="9D3EEC8C"/>
    <w:lvl w:ilvl="0" w:tplc="75B65CD4">
      <w:start w:val="1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5FA5995"/>
    <w:multiLevelType w:val="hybridMultilevel"/>
    <w:tmpl w:val="08D07E0C"/>
    <w:lvl w:ilvl="0" w:tplc="797638A2">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3" w15:restartNumberingAfterBreak="0">
    <w:nsid w:val="55BA799A"/>
    <w:multiLevelType w:val="hybridMultilevel"/>
    <w:tmpl w:val="74BCF32A"/>
    <w:lvl w:ilvl="0" w:tplc="6E74B716">
      <w:start w:val="3"/>
      <w:numFmt w:val="bullet"/>
      <w:lvlText w:val="-"/>
      <w:lvlJc w:val="left"/>
      <w:pPr>
        <w:ind w:left="1353" w:hanging="360"/>
      </w:pPr>
      <w:rPr>
        <w:rFonts w:ascii="Calibri" w:eastAsiaTheme="minorHAnsi" w:hAnsi="Calibri" w:cstheme="minorBid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58AB5418"/>
    <w:multiLevelType w:val="hybridMultilevel"/>
    <w:tmpl w:val="67ACAB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023ED0"/>
    <w:multiLevelType w:val="hybridMultilevel"/>
    <w:tmpl w:val="649EA2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A53B88"/>
    <w:multiLevelType w:val="hybridMultilevel"/>
    <w:tmpl w:val="FD64B1E0"/>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5F37084F"/>
    <w:multiLevelType w:val="hybridMultilevel"/>
    <w:tmpl w:val="CCB6E170"/>
    <w:lvl w:ilvl="0" w:tplc="4ACE1D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55CA9"/>
    <w:multiLevelType w:val="hybridMultilevel"/>
    <w:tmpl w:val="FCF60AEA"/>
    <w:lvl w:ilvl="0" w:tplc="7758E530">
      <w:start w:val="1"/>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63A5789B"/>
    <w:multiLevelType w:val="hybridMultilevel"/>
    <w:tmpl w:val="EEF834B0"/>
    <w:lvl w:ilvl="0" w:tplc="4268E58C">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037A08"/>
    <w:multiLevelType w:val="hybridMultilevel"/>
    <w:tmpl w:val="5B36B966"/>
    <w:lvl w:ilvl="0" w:tplc="12E4246A">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DBB4E44"/>
    <w:multiLevelType w:val="hybridMultilevel"/>
    <w:tmpl w:val="993CFB9E"/>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num w:numId="1">
    <w:abstractNumId w:val="8"/>
  </w:num>
  <w:num w:numId="2">
    <w:abstractNumId w:val="1"/>
  </w:num>
  <w:num w:numId="3">
    <w:abstractNumId w:val="21"/>
  </w:num>
  <w:num w:numId="4">
    <w:abstractNumId w:val="17"/>
  </w:num>
  <w:num w:numId="5">
    <w:abstractNumId w:val="9"/>
  </w:num>
  <w:num w:numId="6">
    <w:abstractNumId w:val="15"/>
  </w:num>
  <w:num w:numId="7">
    <w:abstractNumId w:val="16"/>
  </w:num>
  <w:num w:numId="8">
    <w:abstractNumId w:val="1"/>
  </w:num>
  <w:num w:numId="9">
    <w:abstractNumId w:val="17"/>
  </w:num>
  <w:num w:numId="10">
    <w:abstractNumId w:val="21"/>
  </w:num>
  <w:num w:numId="11">
    <w:abstractNumId w:val="9"/>
  </w:num>
  <w:num w:numId="12">
    <w:abstractNumId w:val="15"/>
  </w:num>
  <w:num w:numId="13">
    <w:abstractNumId w:val="16"/>
  </w:num>
  <w:num w:numId="14">
    <w:abstractNumId w:val="3"/>
  </w:num>
  <w:num w:numId="15">
    <w:abstractNumId w:val="20"/>
  </w:num>
  <w:num w:numId="16">
    <w:abstractNumId w:val="5"/>
  </w:num>
  <w:num w:numId="17">
    <w:abstractNumId w:val="13"/>
  </w:num>
  <w:num w:numId="18">
    <w:abstractNumId w:val="18"/>
  </w:num>
  <w:num w:numId="19">
    <w:abstractNumId w:val="14"/>
  </w:num>
  <w:num w:numId="20">
    <w:abstractNumId w:val="7"/>
  </w:num>
  <w:num w:numId="21">
    <w:abstractNumId w:val="2"/>
  </w:num>
  <w:num w:numId="22">
    <w:abstractNumId w:val="19"/>
  </w:num>
  <w:num w:numId="23">
    <w:abstractNumId w:val="11"/>
  </w:num>
  <w:num w:numId="24">
    <w:abstractNumId w:val="4"/>
  </w:num>
  <w:num w:numId="25">
    <w:abstractNumId w:val="0"/>
  </w:num>
  <w:num w:numId="26">
    <w:abstractNumId w:val="6"/>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BD"/>
    <w:rsid w:val="00023DE5"/>
    <w:rsid w:val="00030520"/>
    <w:rsid w:val="000335C9"/>
    <w:rsid w:val="00037EBB"/>
    <w:rsid w:val="000448C2"/>
    <w:rsid w:val="00045D3E"/>
    <w:rsid w:val="00047366"/>
    <w:rsid w:val="000501C4"/>
    <w:rsid w:val="0006577B"/>
    <w:rsid w:val="00070D7D"/>
    <w:rsid w:val="000833D8"/>
    <w:rsid w:val="000861DE"/>
    <w:rsid w:val="000910FD"/>
    <w:rsid w:val="00095D8E"/>
    <w:rsid w:val="000A31F5"/>
    <w:rsid w:val="000B096B"/>
    <w:rsid w:val="000D1400"/>
    <w:rsid w:val="000D1BB3"/>
    <w:rsid w:val="000D2AD4"/>
    <w:rsid w:val="000E6774"/>
    <w:rsid w:val="000F1489"/>
    <w:rsid w:val="001128AC"/>
    <w:rsid w:val="00143B29"/>
    <w:rsid w:val="0015105C"/>
    <w:rsid w:val="0015116E"/>
    <w:rsid w:val="00164E68"/>
    <w:rsid w:val="00172321"/>
    <w:rsid w:val="001744CB"/>
    <w:rsid w:val="00191874"/>
    <w:rsid w:val="00197DDF"/>
    <w:rsid w:val="001A19F5"/>
    <w:rsid w:val="001B46A4"/>
    <w:rsid w:val="001B679C"/>
    <w:rsid w:val="001D1310"/>
    <w:rsid w:val="001D6ED7"/>
    <w:rsid w:val="001E1CD1"/>
    <w:rsid w:val="001E7BDB"/>
    <w:rsid w:val="001F0026"/>
    <w:rsid w:val="001F70E2"/>
    <w:rsid w:val="002108AC"/>
    <w:rsid w:val="002112E9"/>
    <w:rsid w:val="0021753C"/>
    <w:rsid w:val="0022464D"/>
    <w:rsid w:val="002264FA"/>
    <w:rsid w:val="002303AD"/>
    <w:rsid w:val="00231CF6"/>
    <w:rsid w:val="002343A4"/>
    <w:rsid w:val="00257D8D"/>
    <w:rsid w:val="00270847"/>
    <w:rsid w:val="002766FB"/>
    <w:rsid w:val="00276D7F"/>
    <w:rsid w:val="0028271E"/>
    <w:rsid w:val="0029147F"/>
    <w:rsid w:val="002A7C19"/>
    <w:rsid w:val="002B244F"/>
    <w:rsid w:val="002B39D4"/>
    <w:rsid w:val="002C5189"/>
    <w:rsid w:val="002E1FC5"/>
    <w:rsid w:val="00313373"/>
    <w:rsid w:val="00313C46"/>
    <w:rsid w:val="00322DB4"/>
    <w:rsid w:val="003246B2"/>
    <w:rsid w:val="00324D24"/>
    <w:rsid w:val="00334A51"/>
    <w:rsid w:val="00356DB5"/>
    <w:rsid w:val="00362128"/>
    <w:rsid w:val="00371BC0"/>
    <w:rsid w:val="003728BD"/>
    <w:rsid w:val="00397B8A"/>
    <w:rsid w:val="003B0302"/>
    <w:rsid w:val="003C076B"/>
    <w:rsid w:val="003D0927"/>
    <w:rsid w:val="003D5E7B"/>
    <w:rsid w:val="003E1AFE"/>
    <w:rsid w:val="003E2B85"/>
    <w:rsid w:val="003E3FEF"/>
    <w:rsid w:val="003E5E61"/>
    <w:rsid w:val="003F5093"/>
    <w:rsid w:val="003F5825"/>
    <w:rsid w:val="0040576F"/>
    <w:rsid w:val="004114D1"/>
    <w:rsid w:val="00435579"/>
    <w:rsid w:val="00437A66"/>
    <w:rsid w:val="00437D7E"/>
    <w:rsid w:val="0044630A"/>
    <w:rsid w:val="00452171"/>
    <w:rsid w:val="0046767A"/>
    <w:rsid w:val="00474292"/>
    <w:rsid w:val="0048754E"/>
    <w:rsid w:val="004A14A7"/>
    <w:rsid w:val="004F2AB5"/>
    <w:rsid w:val="004F62A6"/>
    <w:rsid w:val="00510F18"/>
    <w:rsid w:val="005138CC"/>
    <w:rsid w:val="00525434"/>
    <w:rsid w:val="00530DE2"/>
    <w:rsid w:val="00534D0C"/>
    <w:rsid w:val="00536ABC"/>
    <w:rsid w:val="005375AE"/>
    <w:rsid w:val="005622B6"/>
    <w:rsid w:val="005760E0"/>
    <w:rsid w:val="00580BBF"/>
    <w:rsid w:val="005862F9"/>
    <w:rsid w:val="005B3B48"/>
    <w:rsid w:val="005B66DC"/>
    <w:rsid w:val="005D3449"/>
    <w:rsid w:val="005D4D0A"/>
    <w:rsid w:val="005D57BA"/>
    <w:rsid w:val="005F2270"/>
    <w:rsid w:val="00620DF2"/>
    <w:rsid w:val="00624B19"/>
    <w:rsid w:val="00625E7A"/>
    <w:rsid w:val="006342E8"/>
    <w:rsid w:val="00641E33"/>
    <w:rsid w:val="0065577C"/>
    <w:rsid w:val="00692547"/>
    <w:rsid w:val="006B15B9"/>
    <w:rsid w:val="006B2F06"/>
    <w:rsid w:val="006B6781"/>
    <w:rsid w:val="006B6AB6"/>
    <w:rsid w:val="006C3B30"/>
    <w:rsid w:val="006D756C"/>
    <w:rsid w:val="006E64CA"/>
    <w:rsid w:val="006F049E"/>
    <w:rsid w:val="006F15CE"/>
    <w:rsid w:val="006F257B"/>
    <w:rsid w:val="006F377F"/>
    <w:rsid w:val="007052A9"/>
    <w:rsid w:val="0071320D"/>
    <w:rsid w:val="0071384E"/>
    <w:rsid w:val="00733508"/>
    <w:rsid w:val="007355FE"/>
    <w:rsid w:val="0074164E"/>
    <w:rsid w:val="00742376"/>
    <w:rsid w:val="00742695"/>
    <w:rsid w:val="00760F86"/>
    <w:rsid w:val="00785762"/>
    <w:rsid w:val="00786179"/>
    <w:rsid w:val="007907CC"/>
    <w:rsid w:val="00797D83"/>
    <w:rsid w:val="007B0079"/>
    <w:rsid w:val="007B36E0"/>
    <w:rsid w:val="007B4406"/>
    <w:rsid w:val="007B6BEF"/>
    <w:rsid w:val="007C0474"/>
    <w:rsid w:val="007D7415"/>
    <w:rsid w:val="007D79E3"/>
    <w:rsid w:val="007E186C"/>
    <w:rsid w:val="007E63B3"/>
    <w:rsid w:val="007E7A54"/>
    <w:rsid w:val="007F5E4B"/>
    <w:rsid w:val="007F6FC8"/>
    <w:rsid w:val="007F7CB0"/>
    <w:rsid w:val="00807996"/>
    <w:rsid w:val="00820802"/>
    <w:rsid w:val="00821D6C"/>
    <w:rsid w:val="00834D17"/>
    <w:rsid w:val="00840FB7"/>
    <w:rsid w:val="00846BB1"/>
    <w:rsid w:val="00856127"/>
    <w:rsid w:val="00860394"/>
    <w:rsid w:val="00860BD5"/>
    <w:rsid w:val="00861951"/>
    <w:rsid w:val="008626DD"/>
    <w:rsid w:val="008669BE"/>
    <w:rsid w:val="00887A38"/>
    <w:rsid w:val="00896290"/>
    <w:rsid w:val="008965C1"/>
    <w:rsid w:val="008A4E8C"/>
    <w:rsid w:val="008A6511"/>
    <w:rsid w:val="008A715D"/>
    <w:rsid w:val="008B2062"/>
    <w:rsid w:val="008C4D05"/>
    <w:rsid w:val="008C6C66"/>
    <w:rsid w:val="008E14F6"/>
    <w:rsid w:val="008E201E"/>
    <w:rsid w:val="00910DF0"/>
    <w:rsid w:val="00913845"/>
    <w:rsid w:val="009252D1"/>
    <w:rsid w:val="0092716A"/>
    <w:rsid w:val="009274B7"/>
    <w:rsid w:val="0093398D"/>
    <w:rsid w:val="0093561C"/>
    <w:rsid w:val="0094401F"/>
    <w:rsid w:val="00955FF1"/>
    <w:rsid w:val="0096443C"/>
    <w:rsid w:val="00995214"/>
    <w:rsid w:val="009A0156"/>
    <w:rsid w:val="009A6EE4"/>
    <w:rsid w:val="009B4439"/>
    <w:rsid w:val="009C741E"/>
    <w:rsid w:val="009E33A9"/>
    <w:rsid w:val="009F52FE"/>
    <w:rsid w:val="00A006F4"/>
    <w:rsid w:val="00A0145D"/>
    <w:rsid w:val="00A51DA8"/>
    <w:rsid w:val="00A867E9"/>
    <w:rsid w:val="00A91D8F"/>
    <w:rsid w:val="00A97FAB"/>
    <w:rsid w:val="00AB0EE1"/>
    <w:rsid w:val="00AB12D1"/>
    <w:rsid w:val="00AB1F6C"/>
    <w:rsid w:val="00AB45FD"/>
    <w:rsid w:val="00AB503A"/>
    <w:rsid w:val="00AB665E"/>
    <w:rsid w:val="00AE51E1"/>
    <w:rsid w:val="00AF6A68"/>
    <w:rsid w:val="00B017FC"/>
    <w:rsid w:val="00B04DFA"/>
    <w:rsid w:val="00B079BB"/>
    <w:rsid w:val="00B27E0A"/>
    <w:rsid w:val="00B42092"/>
    <w:rsid w:val="00B45E68"/>
    <w:rsid w:val="00B54E22"/>
    <w:rsid w:val="00B60C47"/>
    <w:rsid w:val="00B6763A"/>
    <w:rsid w:val="00B7078B"/>
    <w:rsid w:val="00B759F9"/>
    <w:rsid w:val="00B869F7"/>
    <w:rsid w:val="00B94668"/>
    <w:rsid w:val="00B95B1E"/>
    <w:rsid w:val="00B9647D"/>
    <w:rsid w:val="00BA4A98"/>
    <w:rsid w:val="00BA5519"/>
    <w:rsid w:val="00BA5BE8"/>
    <w:rsid w:val="00BA7B0A"/>
    <w:rsid w:val="00BB35C4"/>
    <w:rsid w:val="00BC5BB7"/>
    <w:rsid w:val="00BC6F56"/>
    <w:rsid w:val="00BC7445"/>
    <w:rsid w:val="00BD30DC"/>
    <w:rsid w:val="00BD450E"/>
    <w:rsid w:val="00BE0C3E"/>
    <w:rsid w:val="00BE2D9A"/>
    <w:rsid w:val="00C02754"/>
    <w:rsid w:val="00C10E3C"/>
    <w:rsid w:val="00C14368"/>
    <w:rsid w:val="00C17A31"/>
    <w:rsid w:val="00C247A5"/>
    <w:rsid w:val="00C27A9D"/>
    <w:rsid w:val="00C31F6C"/>
    <w:rsid w:val="00C440E0"/>
    <w:rsid w:val="00C462DA"/>
    <w:rsid w:val="00C57BF5"/>
    <w:rsid w:val="00C65776"/>
    <w:rsid w:val="00C73927"/>
    <w:rsid w:val="00C76FF7"/>
    <w:rsid w:val="00C77C7E"/>
    <w:rsid w:val="00C8005C"/>
    <w:rsid w:val="00C87CC1"/>
    <w:rsid w:val="00C937ED"/>
    <w:rsid w:val="00C95B45"/>
    <w:rsid w:val="00C9723B"/>
    <w:rsid w:val="00CA18BB"/>
    <w:rsid w:val="00CA1CDF"/>
    <w:rsid w:val="00CA3488"/>
    <w:rsid w:val="00CA3D30"/>
    <w:rsid w:val="00CB1ED5"/>
    <w:rsid w:val="00CC33C9"/>
    <w:rsid w:val="00CC44CC"/>
    <w:rsid w:val="00CC7961"/>
    <w:rsid w:val="00CD13DC"/>
    <w:rsid w:val="00CD4DDB"/>
    <w:rsid w:val="00CD6596"/>
    <w:rsid w:val="00CD7A3C"/>
    <w:rsid w:val="00CD7EB1"/>
    <w:rsid w:val="00CE4F7A"/>
    <w:rsid w:val="00CF6F96"/>
    <w:rsid w:val="00D07960"/>
    <w:rsid w:val="00D1336C"/>
    <w:rsid w:val="00D14D1C"/>
    <w:rsid w:val="00D1524C"/>
    <w:rsid w:val="00D22884"/>
    <w:rsid w:val="00D22B96"/>
    <w:rsid w:val="00D41925"/>
    <w:rsid w:val="00D43000"/>
    <w:rsid w:val="00D43471"/>
    <w:rsid w:val="00D439BA"/>
    <w:rsid w:val="00D62031"/>
    <w:rsid w:val="00D67717"/>
    <w:rsid w:val="00D7637C"/>
    <w:rsid w:val="00D77692"/>
    <w:rsid w:val="00D83E09"/>
    <w:rsid w:val="00D931F7"/>
    <w:rsid w:val="00D95E1A"/>
    <w:rsid w:val="00DA3B8A"/>
    <w:rsid w:val="00DA5686"/>
    <w:rsid w:val="00DE0EB8"/>
    <w:rsid w:val="00DF082C"/>
    <w:rsid w:val="00E05FE4"/>
    <w:rsid w:val="00E07EF9"/>
    <w:rsid w:val="00E173BB"/>
    <w:rsid w:val="00E2441B"/>
    <w:rsid w:val="00E36DC8"/>
    <w:rsid w:val="00E57087"/>
    <w:rsid w:val="00E65DE0"/>
    <w:rsid w:val="00E70550"/>
    <w:rsid w:val="00E71ED9"/>
    <w:rsid w:val="00E75D66"/>
    <w:rsid w:val="00E91826"/>
    <w:rsid w:val="00EB2E37"/>
    <w:rsid w:val="00EB332F"/>
    <w:rsid w:val="00EB3B2D"/>
    <w:rsid w:val="00EC1BB0"/>
    <w:rsid w:val="00ED01DA"/>
    <w:rsid w:val="00EF019A"/>
    <w:rsid w:val="00F118C1"/>
    <w:rsid w:val="00F126E1"/>
    <w:rsid w:val="00F216E6"/>
    <w:rsid w:val="00F37086"/>
    <w:rsid w:val="00F41BB1"/>
    <w:rsid w:val="00F501B3"/>
    <w:rsid w:val="00F50520"/>
    <w:rsid w:val="00F54CF5"/>
    <w:rsid w:val="00F713F4"/>
    <w:rsid w:val="00F72D2C"/>
    <w:rsid w:val="00F7648F"/>
    <w:rsid w:val="00F767F1"/>
    <w:rsid w:val="00F86F90"/>
    <w:rsid w:val="00F87209"/>
    <w:rsid w:val="00F917BC"/>
    <w:rsid w:val="00FB6088"/>
    <w:rsid w:val="00FC2BDC"/>
    <w:rsid w:val="00FC5223"/>
    <w:rsid w:val="00FD10B0"/>
    <w:rsid w:val="00FE2803"/>
    <w:rsid w:val="00FF1932"/>
    <w:rsid w:val="00FF3FD9"/>
    <w:rsid w:val="00FF6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A47CB"/>
  <w15:docId w15:val="{EE5A59E1-B8D5-413E-A57D-C9588937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79E3"/>
    <w:pPr>
      <w:spacing w:after="200" w:line="276" w:lineRule="auto"/>
      <w:ind w:left="720"/>
      <w:contextualSpacing/>
    </w:pPr>
  </w:style>
  <w:style w:type="paragraph" w:styleId="En-tte">
    <w:name w:val="header"/>
    <w:basedOn w:val="Normal"/>
    <w:link w:val="En-tteCar"/>
    <w:uiPriority w:val="99"/>
    <w:unhideWhenUsed/>
    <w:rsid w:val="00BC5BB7"/>
    <w:pPr>
      <w:tabs>
        <w:tab w:val="center" w:pos="4536"/>
        <w:tab w:val="right" w:pos="9072"/>
      </w:tabs>
      <w:spacing w:after="0" w:line="240" w:lineRule="auto"/>
    </w:pPr>
  </w:style>
  <w:style w:type="character" w:customStyle="1" w:styleId="En-tteCar">
    <w:name w:val="En-tête Car"/>
    <w:basedOn w:val="Policepardfaut"/>
    <w:link w:val="En-tte"/>
    <w:uiPriority w:val="99"/>
    <w:rsid w:val="00BC5BB7"/>
  </w:style>
  <w:style w:type="paragraph" w:styleId="Pieddepage">
    <w:name w:val="footer"/>
    <w:basedOn w:val="Normal"/>
    <w:link w:val="PieddepageCar"/>
    <w:uiPriority w:val="99"/>
    <w:unhideWhenUsed/>
    <w:rsid w:val="00BC5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BB7"/>
  </w:style>
  <w:style w:type="paragraph" w:styleId="NormalWeb">
    <w:name w:val="Normal (Web)"/>
    <w:basedOn w:val="Normal"/>
    <w:uiPriority w:val="99"/>
    <w:semiHidden/>
    <w:unhideWhenUsed/>
    <w:rsid w:val="009339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61DE"/>
    <w:rPr>
      <w:b/>
      <w:bCs/>
    </w:rPr>
  </w:style>
  <w:style w:type="character" w:customStyle="1" w:styleId="object">
    <w:name w:val="object"/>
    <w:basedOn w:val="Policepardfaut"/>
    <w:rsid w:val="000861DE"/>
  </w:style>
  <w:style w:type="paragraph" w:styleId="Textedebulles">
    <w:name w:val="Balloon Text"/>
    <w:basedOn w:val="Normal"/>
    <w:link w:val="TextedebullesCar"/>
    <w:uiPriority w:val="99"/>
    <w:semiHidden/>
    <w:unhideWhenUsed/>
    <w:rsid w:val="00BD45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450E"/>
    <w:rPr>
      <w:rFonts w:ascii="Segoe UI" w:hAnsi="Segoe UI" w:cs="Segoe UI"/>
      <w:sz w:val="18"/>
      <w:szCs w:val="18"/>
    </w:rPr>
  </w:style>
  <w:style w:type="character" w:styleId="Lienhypertexte">
    <w:name w:val="Hyperlink"/>
    <w:basedOn w:val="Policepardfaut"/>
    <w:uiPriority w:val="99"/>
    <w:unhideWhenUsed/>
    <w:rsid w:val="00C57BF5"/>
    <w:rPr>
      <w:color w:val="0563C1" w:themeColor="hyperlink"/>
      <w:u w:val="single"/>
    </w:rPr>
  </w:style>
  <w:style w:type="character" w:styleId="Marquedecommentaire">
    <w:name w:val="annotation reference"/>
    <w:basedOn w:val="Policepardfaut"/>
    <w:uiPriority w:val="99"/>
    <w:semiHidden/>
    <w:unhideWhenUsed/>
    <w:rsid w:val="00B27E0A"/>
    <w:rPr>
      <w:sz w:val="16"/>
      <w:szCs w:val="16"/>
    </w:rPr>
  </w:style>
  <w:style w:type="paragraph" w:styleId="Commentaire">
    <w:name w:val="annotation text"/>
    <w:basedOn w:val="Normal"/>
    <w:link w:val="CommentaireCar"/>
    <w:uiPriority w:val="99"/>
    <w:semiHidden/>
    <w:unhideWhenUsed/>
    <w:rsid w:val="00B27E0A"/>
    <w:pPr>
      <w:spacing w:line="240" w:lineRule="auto"/>
    </w:pPr>
    <w:rPr>
      <w:sz w:val="20"/>
      <w:szCs w:val="20"/>
    </w:rPr>
  </w:style>
  <w:style w:type="character" w:customStyle="1" w:styleId="CommentaireCar">
    <w:name w:val="Commentaire Car"/>
    <w:basedOn w:val="Policepardfaut"/>
    <w:link w:val="Commentaire"/>
    <w:uiPriority w:val="99"/>
    <w:semiHidden/>
    <w:rsid w:val="00B27E0A"/>
    <w:rPr>
      <w:sz w:val="20"/>
      <w:szCs w:val="20"/>
    </w:rPr>
  </w:style>
  <w:style w:type="paragraph" w:styleId="Objetducommentaire">
    <w:name w:val="annotation subject"/>
    <w:basedOn w:val="Commentaire"/>
    <w:next w:val="Commentaire"/>
    <w:link w:val="ObjetducommentaireCar"/>
    <w:uiPriority w:val="99"/>
    <w:semiHidden/>
    <w:unhideWhenUsed/>
    <w:rsid w:val="00B27E0A"/>
    <w:rPr>
      <w:b/>
      <w:bCs/>
    </w:rPr>
  </w:style>
  <w:style w:type="character" w:customStyle="1" w:styleId="ObjetducommentaireCar">
    <w:name w:val="Objet du commentaire Car"/>
    <w:basedOn w:val="CommentaireCar"/>
    <w:link w:val="Objetducommentaire"/>
    <w:uiPriority w:val="99"/>
    <w:semiHidden/>
    <w:rsid w:val="00B27E0A"/>
    <w:rPr>
      <w:b/>
      <w:bCs/>
      <w:sz w:val="20"/>
      <w:szCs w:val="20"/>
    </w:rPr>
  </w:style>
  <w:style w:type="paragraph" w:styleId="Rvision">
    <w:name w:val="Revision"/>
    <w:hidden/>
    <w:uiPriority w:val="99"/>
    <w:semiHidden/>
    <w:rsid w:val="00F91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0392">
      <w:bodyDiv w:val="1"/>
      <w:marLeft w:val="0"/>
      <w:marRight w:val="0"/>
      <w:marTop w:val="0"/>
      <w:marBottom w:val="0"/>
      <w:divBdr>
        <w:top w:val="none" w:sz="0" w:space="0" w:color="auto"/>
        <w:left w:val="none" w:sz="0" w:space="0" w:color="auto"/>
        <w:bottom w:val="none" w:sz="0" w:space="0" w:color="auto"/>
        <w:right w:val="none" w:sz="0" w:space="0" w:color="auto"/>
      </w:divBdr>
    </w:div>
    <w:div w:id="194008358">
      <w:bodyDiv w:val="1"/>
      <w:marLeft w:val="0"/>
      <w:marRight w:val="0"/>
      <w:marTop w:val="0"/>
      <w:marBottom w:val="0"/>
      <w:divBdr>
        <w:top w:val="none" w:sz="0" w:space="0" w:color="auto"/>
        <w:left w:val="none" w:sz="0" w:space="0" w:color="auto"/>
        <w:bottom w:val="none" w:sz="0" w:space="0" w:color="auto"/>
        <w:right w:val="none" w:sz="0" w:space="0" w:color="auto"/>
      </w:divBdr>
    </w:div>
    <w:div w:id="256788054">
      <w:bodyDiv w:val="1"/>
      <w:marLeft w:val="0"/>
      <w:marRight w:val="0"/>
      <w:marTop w:val="0"/>
      <w:marBottom w:val="0"/>
      <w:divBdr>
        <w:top w:val="none" w:sz="0" w:space="0" w:color="auto"/>
        <w:left w:val="none" w:sz="0" w:space="0" w:color="auto"/>
        <w:bottom w:val="none" w:sz="0" w:space="0" w:color="auto"/>
        <w:right w:val="none" w:sz="0" w:space="0" w:color="auto"/>
      </w:divBdr>
    </w:div>
    <w:div w:id="351498271">
      <w:bodyDiv w:val="1"/>
      <w:marLeft w:val="0"/>
      <w:marRight w:val="0"/>
      <w:marTop w:val="0"/>
      <w:marBottom w:val="0"/>
      <w:divBdr>
        <w:top w:val="none" w:sz="0" w:space="0" w:color="auto"/>
        <w:left w:val="none" w:sz="0" w:space="0" w:color="auto"/>
        <w:bottom w:val="none" w:sz="0" w:space="0" w:color="auto"/>
        <w:right w:val="none" w:sz="0" w:space="0" w:color="auto"/>
      </w:divBdr>
    </w:div>
    <w:div w:id="406726970">
      <w:bodyDiv w:val="1"/>
      <w:marLeft w:val="0"/>
      <w:marRight w:val="0"/>
      <w:marTop w:val="0"/>
      <w:marBottom w:val="0"/>
      <w:divBdr>
        <w:top w:val="none" w:sz="0" w:space="0" w:color="auto"/>
        <w:left w:val="none" w:sz="0" w:space="0" w:color="auto"/>
        <w:bottom w:val="none" w:sz="0" w:space="0" w:color="auto"/>
        <w:right w:val="none" w:sz="0" w:space="0" w:color="auto"/>
      </w:divBdr>
    </w:div>
    <w:div w:id="419103745">
      <w:bodyDiv w:val="1"/>
      <w:marLeft w:val="0"/>
      <w:marRight w:val="0"/>
      <w:marTop w:val="0"/>
      <w:marBottom w:val="0"/>
      <w:divBdr>
        <w:top w:val="none" w:sz="0" w:space="0" w:color="auto"/>
        <w:left w:val="none" w:sz="0" w:space="0" w:color="auto"/>
        <w:bottom w:val="none" w:sz="0" w:space="0" w:color="auto"/>
        <w:right w:val="none" w:sz="0" w:space="0" w:color="auto"/>
      </w:divBdr>
    </w:div>
    <w:div w:id="436369771">
      <w:bodyDiv w:val="1"/>
      <w:marLeft w:val="0"/>
      <w:marRight w:val="0"/>
      <w:marTop w:val="0"/>
      <w:marBottom w:val="0"/>
      <w:divBdr>
        <w:top w:val="none" w:sz="0" w:space="0" w:color="auto"/>
        <w:left w:val="none" w:sz="0" w:space="0" w:color="auto"/>
        <w:bottom w:val="none" w:sz="0" w:space="0" w:color="auto"/>
        <w:right w:val="none" w:sz="0" w:space="0" w:color="auto"/>
      </w:divBdr>
    </w:div>
    <w:div w:id="490147895">
      <w:bodyDiv w:val="1"/>
      <w:marLeft w:val="0"/>
      <w:marRight w:val="0"/>
      <w:marTop w:val="0"/>
      <w:marBottom w:val="0"/>
      <w:divBdr>
        <w:top w:val="none" w:sz="0" w:space="0" w:color="auto"/>
        <w:left w:val="none" w:sz="0" w:space="0" w:color="auto"/>
        <w:bottom w:val="none" w:sz="0" w:space="0" w:color="auto"/>
        <w:right w:val="none" w:sz="0" w:space="0" w:color="auto"/>
      </w:divBdr>
      <w:divsChild>
        <w:div w:id="929964962">
          <w:marLeft w:val="0"/>
          <w:marRight w:val="0"/>
          <w:marTop w:val="0"/>
          <w:marBottom w:val="0"/>
          <w:divBdr>
            <w:top w:val="none" w:sz="0" w:space="0" w:color="auto"/>
            <w:left w:val="none" w:sz="0" w:space="0" w:color="auto"/>
            <w:bottom w:val="none" w:sz="0" w:space="0" w:color="auto"/>
            <w:right w:val="none" w:sz="0" w:space="0" w:color="auto"/>
          </w:divBdr>
          <w:divsChild>
            <w:div w:id="353726048">
              <w:marLeft w:val="0"/>
              <w:marRight w:val="0"/>
              <w:marTop w:val="0"/>
              <w:marBottom w:val="0"/>
              <w:divBdr>
                <w:top w:val="none" w:sz="0" w:space="0" w:color="auto"/>
                <w:left w:val="none" w:sz="0" w:space="0" w:color="auto"/>
                <w:bottom w:val="none" w:sz="0" w:space="0" w:color="auto"/>
                <w:right w:val="none" w:sz="0" w:space="0" w:color="auto"/>
              </w:divBdr>
            </w:div>
            <w:div w:id="2048751963">
              <w:marLeft w:val="0"/>
              <w:marRight w:val="0"/>
              <w:marTop w:val="0"/>
              <w:marBottom w:val="0"/>
              <w:divBdr>
                <w:top w:val="none" w:sz="0" w:space="0" w:color="auto"/>
                <w:left w:val="none" w:sz="0" w:space="0" w:color="auto"/>
                <w:bottom w:val="none" w:sz="0" w:space="0" w:color="auto"/>
                <w:right w:val="none" w:sz="0" w:space="0" w:color="auto"/>
              </w:divBdr>
            </w:div>
            <w:div w:id="1135876970">
              <w:marLeft w:val="0"/>
              <w:marRight w:val="0"/>
              <w:marTop w:val="0"/>
              <w:marBottom w:val="0"/>
              <w:divBdr>
                <w:top w:val="none" w:sz="0" w:space="0" w:color="auto"/>
                <w:left w:val="none" w:sz="0" w:space="0" w:color="auto"/>
                <w:bottom w:val="none" w:sz="0" w:space="0" w:color="auto"/>
                <w:right w:val="none" w:sz="0" w:space="0" w:color="auto"/>
              </w:divBdr>
            </w:div>
            <w:div w:id="1237278150">
              <w:marLeft w:val="0"/>
              <w:marRight w:val="0"/>
              <w:marTop w:val="0"/>
              <w:marBottom w:val="0"/>
              <w:divBdr>
                <w:top w:val="none" w:sz="0" w:space="0" w:color="auto"/>
                <w:left w:val="none" w:sz="0" w:space="0" w:color="auto"/>
                <w:bottom w:val="none" w:sz="0" w:space="0" w:color="auto"/>
                <w:right w:val="none" w:sz="0" w:space="0" w:color="auto"/>
              </w:divBdr>
            </w:div>
            <w:div w:id="441806556">
              <w:marLeft w:val="0"/>
              <w:marRight w:val="0"/>
              <w:marTop w:val="0"/>
              <w:marBottom w:val="0"/>
              <w:divBdr>
                <w:top w:val="none" w:sz="0" w:space="0" w:color="auto"/>
                <w:left w:val="none" w:sz="0" w:space="0" w:color="auto"/>
                <w:bottom w:val="none" w:sz="0" w:space="0" w:color="auto"/>
                <w:right w:val="none" w:sz="0" w:space="0" w:color="auto"/>
              </w:divBdr>
              <w:divsChild>
                <w:div w:id="647520467">
                  <w:marLeft w:val="0"/>
                  <w:marRight w:val="0"/>
                  <w:marTop w:val="0"/>
                  <w:marBottom w:val="0"/>
                  <w:divBdr>
                    <w:top w:val="none" w:sz="0" w:space="0" w:color="auto"/>
                    <w:left w:val="none" w:sz="0" w:space="0" w:color="auto"/>
                    <w:bottom w:val="none" w:sz="0" w:space="0" w:color="auto"/>
                    <w:right w:val="none" w:sz="0" w:space="0" w:color="auto"/>
                  </w:divBdr>
                </w:div>
              </w:divsChild>
            </w:div>
            <w:div w:id="273488477">
              <w:marLeft w:val="0"/>
              <w:marRight w:val="0"/>
              <w:marTop w:val="0"/>
              <w:marBottom w:val="0"/>
              <w:divBdr>
                <w:top w:val="none" w:sz="0" w:space="0" w:color="auto"/>
                <w:left w:val="none" w:sz="0" w:space="0" w:color="auto"/>
                <w:bottom w:val="none" w:sz="0" w:space="0" w:color="auto"/>
                <w:right w:val="none" w:sz="0" w:space="0" w:color="auto"/>
              </w:divBdr>
            </w:div>
            <w:div w:id="1991859302">
              <w:marLeft w:val="0"/>
              <w:marRight w:val="0"/>
              <w:marTop w:val="0"/>
              <w:marBottom w:val="0"/>
              <w:divBdr>
                <w:top w:val="none" w:sz="0" w:space="0" w:color="auto"/>
                <w:left w:val="none" w:sz="0" w:space="0" w:color="auto"/>
                <w:bottom w:val="none" w:sz="0" w:space="0" w:color="auto"/>
                <w:right w:val="none" w:sz="0" w:space="0" w:color="auto"/>
              </w:divBdr>
            </w:div>
            <w:div w:id="1681469504">
              <w:marLeft w:val="0"/>
              <w:marRight w:val="0"/>
              <w:marTop w:val="0"/>
              <w:marBottom w:val="0"/>
              <w:divBdr>
                <w:top w:val="none" w:sz="0" w:space="0" w:color="auto"/>
                <w:left w:val="none" w:sz="0" w:space="0" w:color="auto"/>
                <w:bottom w:val="none" w:sz="0" w:space="0" w:color="auto"/>
                <w:right w:val="none" w:sz="0" w:space="0" w:color="auto"/>
              </w:divBdr>
            </w:div>
            <w:div w:id="276450432">
              <w:marLeft w:val="0"/>
              <w:marRight w:val="0"/>
              <w:marTop w:val="0"/>
              <w:marBottom w:val="0"/>
              <w:divBdr>
                <w:top w:val="none" w:sz="0" w:space="0" w:color="auto"/>
                <w:left w:val="none" w:sz="0" w:space="0" w:color="auto"/>
                <w:bottom w:val="none" w:sz="0" w:space="0" w:color="auto"/>
                <w:right w:val="none" w:sz="0" w:space="0" w:color="auto"/>
              </w:divBdr>
            </w:div>
            <w:div w:id="1831677569">
              <w:marLeft w:val="0"/>
              <w:marRight w:val="0"/>
              <w:marTop w:val="0"/>
              <w:marBottom w:val="0"/>
              <w:divBdr>
                <w:top w:val="none" w:sz="0" w:space="0" w:color="auto"/>
                <w:left w:val="none" w:sz="0" w:space="0" w:color="auto"/>
                <w:bottom w:val="none" w:sz="0" w:space="0" w:color="auto"/>
                <w:right w:val="none" w:sz="0" w:space="0" w:color="auto"/>
              </w:divBdr>
            </w:div>
            <w:div w:id="324480888">
              <w:marLeft w:val="0"/>
              <w:marRight w:val="0"/>
              <w:marTop w:val="0"/>
              <w:marBottom w:val="0"/>
              <w:divBdr>
                <w:top w:val="none" w:sz="0" w:space="0" w:color="auto"/>
                <w:left w:val="none" w:sz="0" w:space="0" w:color="auto"/>
                <w:bottom w:val="none" w:sz="0" w:space="0" w:color="auto"/>
                <w:right w:val="none" w:sz="0" w:space="0" w:color="auto"/>
              </w:divBdr>
            </w:div>
            <w:div w:id="447312672">
              <w:marLeft w:val="0"/>
              <w:marRight w:val="0"/>
              <w:marTop w:val="0"/>
              <w:marBottom w:val="0"/>
              <w:divBdr>
                <w:top w:val="none" w:sz="0" w:space="0" w:color="auto"/>
                <w:left w:val="none" w:sz="0" w:space="0" w:color="auto"/>
                <w:bottom w:val="none" w:sz="0" w:space="0" w:color="auto"/>
                <w:right w:val="none" w:sz="0" w:space="0" w:color="auto"/>
              </w:divBdr>
            </w:div>
            <w:div w:id="727996461">
              <w:marLeft w:val="0"/>
              <w:marRight w:val="0"/>
              <w:marTop w:val="0"/>
              <w:marBottom w:val="0"/>
              <w:divBdr>
                <w:top w:val="none" w:sz="0" w:space="0" w:color="auto"/>
                <w:left w:val="none" w:sz="0" w:space="0" w:color="auto"/>
                <w:bottom w:val="none" w:sz="0" w:space="0" w:color="auto"/>
                <w:right w:val="none" w:sz="0" w:space="0" w:color="auto"/>
              </w:divBdr>
            </w:div>
            <w:div w:id="1236819683">
              <w:marLeft w:val="0"/>
              <w:marRight w:val="0"/>
              <w:marTop w:val="0"/>
              <w:marBottom w:val="0"/>
              <w:divBdr>
                <w:top w:val="none" w:sz="0" w:space="0" w:color="auto"/>
                <w:left w:val="none" w:sz="0" w:space="0" w:color="auto"/>
                <w:bottom w:val="none" w:sz="0" w:space="0" w:color="auto"/>
                <w:right w:val="none" w:sz="0" w:space="0" w:color="auto"/>
              </w:divBdr>
            </w:div>
            <w:div w:id="12083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4181">
      <w:bodyDiv w:val="1"/>
      <w:marLeft w:val="0"/>
      <w:marRight w:val="0"/>
      <w:marTop w:val="0"/>
      <w:marBottom w:val="0"/>
      <w:divBdr>
        <w:top w:val="none" w:sz="0" w:space="0" w:color="auto"/>
        <w:left w:val="none" w:sz="0" w:space="0" w:color="auto"/>
        <w:bottom w:val="none" w:sz="0" w:space="0" w:color="auto"/>
        <w:right w:val="none" w:sz="0" w:space="0" w:color="auto"/>
      </w:divBdr>
    </w:div>
    <w:div w:id="536428457">
      <w:bodyDiv w:val="1"/>
      <w:marLeft w:val="0"/>
      <w:marRight w:val="0"/>
      <w:marTop w:val="0"/>
      <w:marBottom w:val="0"/>
      <w:divBdr>
        <w:top w:val="none" w:sz="0" w:space="0" w:color="auto"/>
        <w:left w:val="none" w:sz="0" w:space="0" w:color="auto"/>
        <w:bottom w:val="none" w:sz="0" w:space="0" w:color="auto"/>
        <w:right w:val="none" w:sz="0" w:space="0" w:color="auto"/>
      </w:divBdr>
    </w:div>
    <w:div w:id="582226462">
      <w:bodyDiv w:val="1"/>
      <w:marLeft w:val="0"/>
      <w:marRight w:val="0"/>
      <w:marTop w:val="0"/>
      <w:marBottom w:val="0"/>
      <w:divBdr>
        <w:top w:val="none" w:sz="0" w:space="0" w:color="auto"/>
        <w:left w:val="none" w:sz="0" w:space="0" w:color="auto"/>
        <w:bottom w:val="none" w:sz="0" w:space="0" w:color="auto"/>
        <w:right w:val="none" w:sz="0" w:space="0" w:color="auto"/>
      </w:divBdr>
    </w:div>
    <w:div w:id="645745806">
      <w:bodyDiv w:val="1"/>
      <w:marLeft w:val="0"/>
      <w:marRight w:val="0"/>
      <w:marTop w:val="0"/>
      <w:marBottom w:val="0"/>
      <w:divBdr>
        <w:top w:val="none" w:sz="0" w:space="0" w:color="auto"/>
        <w:left w:val="none" w:sz="0" w:space="0" w:color="auto"/>
        <w:bottom w:val="none" w:sz="0" w:space="0" w:color="auto"/>
        <w:right w:val="none" w:sz="0" w:space="0" w:color="auto"/>
      </w:divBdr>
    </w:div>
    <w:div w:id="778572391">
      <w:bodyDiv w:val="1"/>
      <w:marLeft w:val="0"/>
      <w:marRight w:val="0"/>
      <w:marTop w:val="0"/>
      <w:marBottom w:val="0"/>
      <w:divBdr>
        <w:top w:val="none" w:sz="0" w:space="0" w:color="auto"/>
        <w:left w:val="none" w:sz="0" w:space="0" w:color="auto"/>
        <w:bottom w:val="none" w:sz="0" w:space="0" w:color="auto"/>
        <w:right w:val="none" w:sz="0" w:space="0" w:color="auto"/>
      </w:divBdr>
    </w:div>
    <w:div w:id="840659545">
      <w:bodyDiv w:val="1"/>
      <w:marLeft w:val="0"/>
      <w:marRight w:val="0"/>
      <w:marTop w:val="0"/>
      <w:marBottom w:val="0"/>
      <w:divBdr>
        <w:top w:val="none" w:sz="0" w:space="0" w:color="auto"/>
        <w:left w:val="none" w:sz="0" w:space="0" w:color="auto"/>
        <w:bottom w:val="none" w:sz="0" w:space="0" w:color="auto"/>
        <w:right w:val="none" w:sz="0" w:space="0" w:color="auto"/>
      </w:divBdr>
    </w:div>
    <w:div w:id="874000901">
      <w:bodyDiv w:val="1"/>
      <w:marLeft w:val="0"/>
      <w:marRight w:val="0"/>
      <w:marTop w:val="0"/>
      <w:marBottom w:val="0"/>
      <w:divBdr>
        <w:top w:val="none" w:sz="0" w:space="0" w:color="auto"/>
        <w:left w:val="none" w:sz="0" w:space="0" w:color="auto"/>
        <w:bottom w:val="none" w:sz="0" w:space="0" w:color="auto"/>
        <w:right w:val="none" w:sz="0" w:space="0" w:color="auto"/>
      </w:divBdr>
    </w:div>
    <w:div w:id="875046708">
      <w:bodyDiv w:val="1"/>
      <w:marLeft w:val="0"/>
      <w:marRight w:val="0"/>
      <w:marTop w:val="0"/>
      <w:marBottom w:val="0"/>
      <w:divBdr>
        <w:top w:val="none" w:sz="0" w:space="0" w:color="auto"/>
        <w:left w:val="none" w:sz="0" w:space="0" w:color="auto"/>
        <w:bottom w:val="none" w:sz="0" w:space="0" w:color="auto"/>
        <w:right w:val="none" w:sz="0" w:space="0" w:color="auto"/>
      </w:divBdr>
    </w:div>
    <w:div w:id="958023787">
      <w:bodyDiv w:val="1"/>
      <w:marLeft w:val="0"/>
      <w:marRight w:val="0"/>
      <w:marTop w:val="0"/>
      <w:marBottom w:val="0"/>
      <w:divBdr>
        <w:top w:val="none" w:sz="0" w:space="0" w:color="auto"/>
        <w:left w:val="none" w:sz="0" w:space="0" w:color="auto"/>
        <w:bottom w:val="none" w:sz="0" w:space="0" w:color="auto"/>
        <w:right w:val="none" w:sz="0" w:space="0" w:color="auto"/>
      </w:divBdr>
    </w:div>
    <w:div w:id="1178929397">
      <w:bodyDiv w:val="1"/>
      <w:marLeft w:val="0"/>
      <w:marRight w:val="0"/>
      <w:marTop w:val="0"/>
      <w:marBottom w:val="0"/>
      <w:divBdr>
        <w:top w:val="none" w:sz="0" w:space="0" w:color="auto"/>
        <w:left w:val="none" w:sz="0" w:space="0" w:color="auto"/>
        <w:bottom w:val="none" w:sz="0" w:space="0" w:color="auto"/>
        <w:right w:val="none" w:sz="0" w:space="0" w:color="auto"/>
      </w:divBdr>
    </w:div>
    <w:div w:id="1192110996">
      <w:bodyDiv w:val="1"/>
      <w:marLeft w:val="0"/>
      <w:marRight w:val="0"/>
      <w:marTop w:val="0"/>
      <w:marBottom w:val="0"/>
      <w:divBdr>
        <w:top w:val="none" w:sz="0" w:space="0" w:color="auto"/>
        <w:left w:val="none" w:sz="0" w:space="0" w:color="auto"/>
        <w:bottom w:val="none" w:sz="0" w:space="0" w:color="auto"/>
        <w:right w:val="none" w:sz="0" w:space="0" w:color="auto"/>
      </w:divBdr>
    </w:div>
    <w:div w:id="1203404704">
      <w:bodyDiv w:val="1"/>
      <w:marLeft w:val="0"/>
      <w:marRight w:val="0"/>
      <w:marTop w:val="0"/>
      <w:marBottom w:val="0"/>
      <w:divBdr>
        <w:top w:val="none" w:sz="0" w:space="0" w:color="auto"/>
        <w:left w:val="none" w:sz="0" w:space="0" w:color="auto"/>
        <w:bottom w:val="none" w:sz="0" w:space="0" w:color="auto"/>
        <w:right w:val="none" w:sz="0" w:space="0" w:color="auto"/>
      </w:divBdr>
    </w:div>
    <w:div w:id="1259289690">
      <w:bodyDiv w:val="1"/>
      <w:marLeft w:val="0"/>
      <w:marRight w:val="0"/>
      <w:marTop w:val="0"/>
      <w:marBottom w:val="0"/>
      <w:divBdr>
        <w:top w:val="none" w:sz="0" w:space="0" w:color="auto"/>
        <w:left w:val="none" w:sz="0" w:space="0" w:color="auto"/>
        <w:bottom w:val="none" w:sz="0" w:space="0" w:color="auto"/>
        <w:right w:val="none" w:sz="0" w:space="0" w:color="auto"/>
      </w:divBdr>
    </w:div>
    <w:div w:id="1361853126">
      <w:bodyDiv w:val="1"/>
      <w:marLeft w:val="0"/>
      <w:marRight w:val="0"/>
      <w:marTop w:val="0"/>
      <w:marBottom w:val="0"/>
      <w:divBdr>
        <w:top w:val="none" w:sz="0" w:space="0" w:color="auto"/>
        <w:left w:val="none" w:sz="0" w:space="0" w:color="auto"/>
        <w:bottom w:val="none" w:sz="0" w:space="0" w:color="auto"/>
        <w:right w:val="none" w:sz="0" w:space="0" w:color="auto"/>
      </w:divBdr>
    </w:div>
    <w:div w:id="1396509453">
      <w:bodyDiv w:val="1"/>
      <w:marLeft w:val="0"/>
      <w:marRight w:val="0"/>
      <w:marTop w:val="0"/>
      <w:marBottom w:val="0"/>
      <w:divBdr>
        <w:top w:val="none" w:sz="0" w:space="0" w:color="auto"/>
        <w:left w:val="none" w:sz="0" w:space="0" w:color="auto"/>
        <w:bottom w:val="none" w:sz="0" w:space="0" w:color="auto"/>
        <w:right w:val="none" w:sz="0" w:space="0" w:color="auto"/>
      </w:divBdr>
    </w:div>
    <w:div w:id="1414087219">
      <w:bodyDiv w:val="1"/>
      <w:marLeft w:val="0"/>
      <w:marRight w:val="0"/>
      <w:marTop w:val="0"/>
      <w:marBottom w:val="0"/>
      <w:divBdr>
        <w:top w:val="none" w:sz="0" w:space="0" w:color="auto"/>
        <w:left w:val="none" w:sz="0" w:space="0" w:color="auto"/>
        <w:bottom w:val="none" w:sz="0" w:space="0" w:color="auto"/>
        <w:right w:val="none" w:sz="0" w:space="0" w:color="auto"/>
      </w:divBdr>
    </w:div>
    <w:div w:id="1423721796">
      <w:bodyDiv w:val="1"/>
      <w:marLeft w:val="0"/>
      <w:marRight w:val="0"/>
      <w:marTop w:val="0"/>
      <w:marBottom w:val="0"/>
      <w:divBdr>
        <w:top w:val="none" w:sz="0" w:space="0" w:color="auto"/>
        <w:left w:val="none" w:sz="0" w:space="0" w:color="auto"/>
        <w:bottom w:val="none" w:sz="0" w:space="0" w:color="auto"/>
        <w:right w:val="none" w:sz="0" w:space="0" w:color="auto"/>
      </w:divBdr>
    </w:div>
    <w:div w:id="1624574156">
      <w:bodyDiv w:val="1"/>
      <w:marLeft w:val="0"/>
      <w:marRight w:val="0"/>
      <w:marTop w:val="0"/>
      <w:marBottom w:val="0"/>
      <w:divBdr>
        <w:top w:val="none" w:sz="0" w:space="0" w:color="auto"/>
        <w:left w:val="none" w:sz="0" w:space="0" w:color="auto"/>
        <w:bottom w:val="none" w:sz="0" w:space="0" w:color="auto"/>
        <w:right w:val="none" w:sz="0" w:space="0" w:color="auto"/>
      </w:divBdr>
    </w:div>
    <w:div w:id="1647465528">
      <w:bodyDiv w:val="1"/>
      <w:marLeft w:val="0"/>
      <w:marRight w:val="0"/>
      <w:marTop w:val="0"/>
      <w:marBottom w:val="0"/>
      <w:divBdr>
        <w:top w:val="none" w:sz="0" w:space="0" w:color="auto"/>
        <w:left w:val="none" w:sz="0" w:space="0" w:color="auto"/>
        <w:bottom w:val="none" w:sz="0" w:space="0" w:color="auto"/>
        <w:right w:val="none" w:sz="0" w:space="0" w:color="auto"/>
      </w:divBdr>
    </w:div>
    <w:div w:id="1656950958">
      <w:bodyDiv w:val="1"/>
      <w:marLeft w:val="0"/>
      <w:marRight w:val="0"/>
      <w:marTop w:val="0"/>
      <w:marBottom w:val="0"/>
      <w:divBdr>
        <w:top w:val="none" w:sz="0" w:space="0" w:color="auto"/>
        <w:left w:val="none" w:sz="0" w:space="0" w:color="auto"/>
        <w:bottom w:val="none" w:sz="0" w:space="0" w:color="auto"/>
        <w:right w:val="none" w:sz="0" w:space="0" w:color="auto"/>
      </w:divBdr>
    </w:div>
    <w:div w:id="1689866100">
      <w:bodyDiv w:val="1"/>
      <w:marLeft w:val="0"/>
      <w:marRight w:val="0"/>
      <w:marTop w:val="0"/>
      <w:marBottom w:val="0"/>
      <w:divBdr>
        <w:top w:val="none" w:sz="0" w:space="0" w:color="auto"/>
        <w:left w:val="none" w:sz="0" w:space="0" w:color="auto"/>
        <w:bottom w:val="none" w:sz="0" w:space="0" w:color="auto"/>
        <w:right w:val="none" w:sz="0" w:space="0" w:color="auto"/>
      </w:divBdr>
    </w:div>
    <w:div w:id="1774398631">
      <w:bodyDiv w:val="1"/>
      <w:marLeft w:val="0"/>
      <w:marRight w:val="0"/>
      <w:marTop w:val="0"/>
      <w:marBottom w:val="0"/>
      <w:divBdr>
        <w:top w:val="none" w:sz="0" w:space="0" w:color="auto"/>
        <w:left w:val="none" w:sz="0" w:space="0" w:color="auto"/>
        <w:bottom w:val="none" w:sz="0" w:space="0" w:color="auto"/>
        <w:right w:val="none" w:sz="0" w:space="0" w:color="auto"/>
      </w:divBdr>
      <w:divsChild>
        <w:div w:id="1025518286">
          <w:marLeft w:val="0"/>
          <w:marRight w:val="0"/>
          <w:marTop w:val="0"/>
          <w:marBottom w:val="0"/>
          <w:divBdr>
            <w:top w:val="none" w:sz="0" w:space="0" w:color="auto"/>
            <w:left w:val="none" w:sz="0" w:space="0" w:color="auto"/>
            <w:bottom w:val="none" w:sz="0" w:space="0" w:color="auto"/>
            <w:right w:val="none" w:sz="0" w:space="0" w:color="auto"/>
          </w:divBdr>
        </w:div>
        <w:div w:id="1030180995">
          <w:marLeft w:val="0"/>
          <w:marRight w:val="0"/>
          <w:marTop w:val="0"/>
          <w:marBottom w:val="0"/>
          <w:divBdr>
            <w:top w:val="none" w:sz="0" w:space="0" w:color="auto"/>
            <w:left w:val="none" w:sz="0" w:space="0" w:color="auto"/>
            <w:bottom w:val="none" w:sz="0" w:space="0" w:color="auto"/>
            <w:right w:val="none" w:sz="0" w:space="0" w:color="auto"/>
          </w:divBdr>
        </w:div>
        <w:div w:id="1604337127">
          <w:marLeft w:val="0"/>
          <w:marRight w:val="0"/>
          <w:marTop w:val="0"/>
          <w:marBottom w:val="0"/>
          <w:divBdr>
            <w:top w:val="none" w:sz="0" w:space="0" w:color="auto"/>
            <w:left w:val="none" w:sz="0" w:space="0" w:color="auto"/>
            <w:bottom w:val="none" w:sz="0" w:space="0" w:color="auto"/>
            <w:right w:val="none" w:sz="0" w:space="0" w:color="auto"/>
          </w:divBdr>
        </w:div>
      </w:divsChild>
    </w:div>
    <w:div w:id="1776096189">
      <w:bodyDiv w:val="1"/>
      <w:marLeft w:val="0"/>
      <w:marRight w:val="0"/>
      <w:marTop w:val="0"/>
      <w:marBottom w:val="0"/>
      <w:divBdr>
        <w:top w:val="none" w:sz="0" w:space="0" w:color="auto"/>
        <w:left w:val="none" w:sz="0" w:space="0" w:color="auto"/>
        <w:bottom w:val="none" w:sz="0" w:space="0" w:color="auto"/>
        <w:right w:val="none" w:sz="0" w:space="0" w:color="auto"/>
      </w:divBdr>
    </w:div>
    <w:div w:id="1787852684">
      <w:bodyDiv w:val="1"/>
      <w:marLeft w:val="0"/>
      <w:marRight w:val="0"/>
      <w:marTop w:val="0"/>
      <w:marBottom w:val="0"/>
      <w:divBdr>
        <w:top w:val="none" w:sz="0" w:space="0" w:color="auto"/>
        <w:left w:val="none" w:sz="0" w:space="0" w:color="auto"/>
        <w:bottom w:val="none" w:sz="0" w:space="0" w:color="auto"/>
        <w:right w:val="none" w:sz="0" w:space="0" w:color="auto"/>
      </w:divBdr>
    </w:div>
    <w:div w:id="18891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E2B8-3847-4150-B24E-5C1555F6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3238</Words>
  <Characters>17814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Marguet</dc:creator>
  <cp:lastModifiedBy>Télétravail</cp:lastModifiedBy>
  <cp:revision>3</cp:revision>
  <cp:lastPrinted>2020-02-07T09:56:00Z</cp:lastPrinted>
  <dcterms:created xsi:type="dcterms:W3CDTF">2020-04-03T07:47:00Z</dcterms:created>
  <dcterms:modified xsi:type="dcterms:W3CDTF">2020-04-03T07:47:00Z</dcterms:modified>
</cp:coreProperties>
</file>